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A8" w:rsidRPr="00B16E4E" w:rsidRDefault="00111AA8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</w:p>
    <w:p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2020</w:t>
      </w:r>
      <w:r w:rsidRPr="00B16E4E">
        <w:rPr>
          <w:bCs/>
          <w:iCs/>
          <w:color w:val="000000"/>
          <w:sz w:val="24"/>
        </w:rPr>
        <w:t>-00</w:t>
      </w:r>
      <w:r w:rsidR="006A0FE0">
        <w:rPr>
          <w:bCs/>
          <w:iCs/>
          <w:color w:val="000000"/>
          <w:sz w:val="24"/>
        </w:rPr>
        <w:t>3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6A0FE0">
            <w:pPr>
              <w:spacing w:line="480" w:lineRule="atLeast"/>
              <w:rPr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分析师会议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:rsidR="00455E34" w:rsidRPr="00B16E4E" w:rsidRDefault="007C427D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业绩说明会</w:t>
            </w:r>
            <w:r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Pr="00B16E4E">
              <w:rPr>
                <w:sz w:val="24"/>
              </w:rPr>
              <w:t>新闻发布会</w:t>
            </w:r>
            <w:r w:rsidRPr="00B16E4E">
              <w:rPr>
                <w:sz w:val="24"/>
              </w:rPr>
              <w:t xml:space="preserve">          </w:t>
            </w: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路演活动</w:t>
            </w:r>
            <w:r w:rsidRPr="00B16E4E">
              <w:rPr>
                <w:sz w:val="24"/>
              </w:rPr>
              <w:t xml:space="preserve">     </w:t>
            </w:r>
          </w:p>
          <w:p w:rsidR="00455E34" w:rsidRPr="00B16E4E" w:rsidRDefault="007C427D" w:rsidP="006A0FE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现场参观</w:t>
            </w:r>
            <w:r w:rsidRPr="00B16E4E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6A0FE0" w:rsidRPr="00B16E4E">
              <w:rPr>
                <w:bCs/>
                <w:iCs/>
                <w:color w:val="000000"/>
                <w:sz w:val="24"/>
              </w:rPr>
              <w:t>□</w:t>
            </w:r>
            <w:r w:rsidR="00CB13D3" w:rsidRPr="00B16E4E">
              <w:rPr>
                <w:sz w:val="24"/>
              </w:rPr>
              <w:t>其他</w:t>
            </w:r>
          </w:p>
        </w:tc>
      </w:tr>
      <w:tr w:rsidR="00455E34" w:rsidRPr="00B16E4E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F82A31" w:rsidP="008C0FB5">
            <w:pPr>
              <w:spacing w:line="396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莫尼塔</w:t>
            </w:r>
            <w:r>
              <w:rPr>
                <w:bCs/>
                <w:iCs/>
                <w:color w:val="000000"/>
                <w:sz w:val="24"/>
              </w:rPr>
              <w:t>医药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张</w:t>
            </w:r>
            <w:r>
              <w:rPr>
                <w:bCs/>
                <w:iCs/>
                <w:color w:val="000000"/>
                <w:sz w:val="24"/>
              </w:rPr>
              <w:t>静含；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莫尼</w:t>
            </w:r>
            <w:r>
              <w:rPr>
                <w:bCs/>
                <w:iCs/>
                <w:color w:val="000000"/>
                <w:sz w:val="24"/>
              </w:rPr>
              <w:t>塔</w:t>
            </w:r>
            <w:r w:rsidR="002040CA">
              <w:rPr>
                <w:rFonts w:hint="eastAsia"/>
                <w:bCs/>
                <w:iCs/>
                <w:color w:val="000000"/>
                <w:sz w:val="24"/>
              </w:rPr>
              <w:t>医药</w:t>
            </w:r>
            <w:r w:rsidR="002040CA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040CA">
              <w:rPr>
                <w:rFonts w:hint="eastAsia"/>
                <w:bCs/>
                <w:iCs/>
                <w:color w:val="000000"/>
                <w:sz w:val="24"/>
              </w:rPr>
              <w:t>仰佳佳</w:t>
            </w:r>
            <w:r w:rsidR="002040CA">
              <w:rPr>
                <w:bCs/>
                <w:iCs/>
                <w:color w:val="000000"/>
                <w:sz w:val="24"/>
              </w:rPr>
              <w:t>；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广</w:t>
            </w:r>
            <w:r w:rsidR="006A0FE0">
              <w:rPr>
                <w:bCs/>
                <w:iCs/>
                <w:color w:val="000000"/>
                <w:sz w:val="24"/>
              </w:rPr>
              <w:t>发证券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姜</w:t>
            </w:r>
            <w:r w:rsidR="006A0FE0">
              <w:rPr>
                <w:bCs/>
                <w:iCs/>
                <w:color w:val="000000"/>
                <w:sz w:val="24"/>
              </w:rPr>
              <w:t>冬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青</w:t>
            </w:r>
            <w:r w:rsidR="006A0FE0">
              <w:rPr>
                <w:bCs/>
                <w:iCs/>
                <w:color w:val="000000"/>
                <w:sz w:val="24"/>
              </w:rPr>
              <w:t>；</w:t>
            </w:r>
            <w:r w:rsidR="00F62B2B">
              <w:rPr>
                <w:rFonts w:hint="eastAsia"/>
                <w:bCs/>
                <w:iCs/>
                <w:color w:val="000000"/>
                <w:sz w:val="24"/>
              </w:rPr>
              <w:t>国泰</w:t>
            </w:r>
            <w:r w:rsidR="00F62B2B">
              <w:rPr>
                <w:bCs/>
                <w:iCs/>
                <w:color w:val="000000"/>
                <w:sz w:val="24"/>
              </w:rPr>
              <w:t>基金</w:t>
            </w:r>
            <w:r w:rsidR="00F62B2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F62B2B">
              <w:rPr>
                <w:rFonts w:hint="eastAsia"/>
                <w:bCs/>
                <w:iCs/>
                <w:color w:val="000000"/>
                <w:sz w:val="24"/>
              </w:rPr>
              <w:t>邓</w:t>
            </w:r>
            <w:r w:rsidR="00F62B2B">
              <w:rPr>
                <w:bCs/>
                <w:iCs/>
                <w:color w:val="000000"/>
                <w:sz w:val="24"/>
              </w:rPr>
              <w:t>时锋；</w:t>
            </w:r>
            <w:r w:rsidR="00F62B2B">
              <w:rPr>
                <w:rFonts w:hint="eastAsia"/>
                <w:bCs/>
                <w:iCs/>
                <w:color w:val="000000"/>
                <w:sz w:val="24"/>
              </w:rPr>
              <w:t>富国</w:t>
            </w:r>
            <w:r w:rsidR="00F62B2B">
              <w:rPr>
                <w:bCs/>
                <w:iCs/>
                <w:color w:val="000000"/>
                <w:sz w:val="24"/>
              </w:rPr>
              <w:t>基金</w:t>
            </w:r>
            <w:r w:rsidR="00F62B2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娄</w:t>
            </w:r>
            <w:r w:rsidR="00BF0145">
              <w:rPr>
                <w:bCs/>
                <w:iCs/>
                <w:color w:val="000000"/>
                <w:sz w:val="24"/>
              </w:rPr>
              <w:t>圣睿；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楹</w:t>
            </w:r>
            <w:r w:rsidR="00BF0145">
              <w:rPr>
                <w:bCs/>
                <w:iCs/>
                <w:color w:val="000000"/>
                <w:sz w:val="24"/>
              </w:rPr>
              <w:t>联投资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应</w:t>
            </w:r>
            <w:r w:rsidR="00BF0145">
              <w:rPr>
                <w:bCs/>
                <w:iCs/>
                <w:color w:val="000000"/>
                <w:sz w:val="24"/>
              </w:rPr>
              <w:t>振</w:t>
            </w:r>
            <w:r w:rsidR="006469DE">
              <w:rPr>
                <w:rFonts w:hint="eastAsia"/>
                <w:bCs/>
                <w:iCs/>
                <w:color w:val="000000"/>
                <w:sz w:val="24"/>
              </w:rPr>
              <w:t>洲</w:t>
            </w:r>
            <w:r w:rsidR="00BF0145">
              <w:rPr>
                <w:bCs/>
                <w:iCs/>
                <w:color w:val="000000"/>
                <w:sz w:val="24"/>
              </w:rPr>
              <w:t>；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上</w:t>
            </w:r>
            <w:r w:rsidR="00BF0145">
              <w:rPr>
                <w:bCs/>
                <w:iCs/>
                <w:color w:val="000000"/>
                <w:sz w:val="24"/>
              </w:rPr>
              <w:t>投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摩根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BF0145">
              <w:rPr>
                <w:bCs/>
                <w:iCs/>
                <w:color w:val="000000"/>
                <w:sz w:val="24"/>
              </w:rPr>
              <w:t xml:space="preserve"> 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刘</w:t>
            </w:r>
            <w:r w:rsidR="00BF0145">
              <w:rPr>
                <w:bCs/>
                <w:iCs/>
                <w:color w:val="000000"/>
                <w:sz w:val="24"/>
              </w:rPr>
              <w:t>辉；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华</w:t>
            </w:r>
            <w:r w:rsidR="00BF0145">
              <w:rPr>
                <w:bCs/>
                <w:iCs/>
                <w:color w:val="000000"/>
                <w:sz w:val="24"/>
              </w:rPr>
              <w:t>安基金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BF0145">
              <w:rPr>
                <w:rFonts w:hint="eastAsia"/>
                <w:bCs/>
                <w:iCs/>
                <w:color w:val="000000"/>
                <w:sz w:val="24"/>
              </w:rPr>
              <w:t>谢</w:t>
            </w:r>
            <w:r w:rsidR="00BF0145">
              <w:rPr>
                <w:bCs/>
                <w:iCs/>
                <w:color w:val="000000"/>
                <w:sz w:val="24"/>
              </w:rPr>
              <w:t>昌旭</w:t>
            </w:r>
          </w:p>
        </w:tc>
      </w:tr>
      <w:tr w:rsidR="00455E34" w:rsidRPr="00B16E4E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6A0FE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CB13D3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6A0FE0">
              <w:rPr>
                <w:bCs/>
                <w:iCs/>
                <w:color w:val="000000"/>
                <w:sz w:val="24"/>
              </w:rPr>
              <w:t>5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6A0FE0">
              <w:rPr>
                <w:bCs/>
                <w:iCs/>
                <w:color w:val="000000"/>
                <w:sz w:val="24"/>
              </w:rPr>
              <w:t>8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455E34" w:rsidRPr="00B16E4E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277948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  <w:r>
              <w:rPr>
                <w:bCs/>
                <w:iCs/>
                <w:color w:val="000000"/>
                <w:sz w:val="24"/>
              </w:rPr>
              <w:t>诺宝中心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酒店</w:t>
            </w:r>
          </w:p>
        </w:tc>
      </w:tr>
      <w:tr w:rsidR="00455E34" w:rsidRPr="00B16E4E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 w:rsidP="006A0FE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董事长：胡赓熙；</w:t>
            </w:r>
            <w:r w:rsidR="00380ADE" w:rsidRPr="00B16E4E">
              <w:rPr>
                <w:bCs/>
                <w:iCs/>
                <w:color w:val="000000"/>
                <w:sz w:val="24"/>
              </w:rPr>
              <w:t>投资者关系总监：童金玲</w:t>
            </w:r>
          </w:p>
        </w:tc>
      </w:tr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1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公司黄花蒿</w:t>
            </w:r>
            <w:r w:rsidR="00AA2BE5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6A0FE0">
              <w:rPr>
                <w:rFonts w:hint="eastAsia"/>
                <w:b/>
                <w:bCs/>
                <w:iCs/>
                <w:color w:val="000000"/>
                <w:sz w:val="24"/>
              </w:rPr>
              <w:t>变应原</w:t>
            </w:r>
            <w:r w:rsidR="006A0FE0">
              <w:rPr>
                <w:b/>
                <w:bCs/>
                <w:iCs/>
                <w:color w:val="000000"/>
                <w:sz w:val="24"/>
              </w:rPr>
              <w:t>舌下滴剂</w:t>
            </w:r>
            <w:r w:rsidR="006A0FE0">
              <w:rPr>
                <w:rFonts w:hint="eastAsia"/>
                <w:b/>
                <w:bCs/>
                <w:iCs/>
                <w:color w:val="000000"/>
                <w:sz w:val="24"/>
              </w:rPr>
              <w:t>审</w:t>
            </w:r>
            <w:r w:rsidR="00F94E6F" w:rsidRPr="00F94E6F">
              <w:rPr>
                <w:rFonts w:hint="eastAsia"/>
                <w:b/>
                <w:bCs/>
                <w:iCs/>
                <w:color w:val="000000"/>
                <w:sz w:val="24"/>
              </w:rPr>
              <w:t>评</w:t>
            </w:r>
            <w:r w:rsidR="006A0FE0">
              <w:rPr>
                <w:b/>
                <w:bCs/>
                <w:iCs/>
                <w:color w:val="000000"/>
                <w:sz w:val="24"/>
              </w:rPr>
              <w:t>进</w:t>
            </w:r>
            <w:r w:rsidR="006A0FE0">
              <w:rPr>
                <w:rFonts w:hint="eastAsia"/>
                <w:b/>
                <w:bCs/>
                <w:iCs/>
                <w:color w:val="000000"/>
                <w:sz w:val="24"/>
              </w:rPr>
              <w:t>度</w:t>
            </w:r>
            <w:r w:rsidR="006A0FE0">
              <w:rPr>
                <w:b/>
                <w:bCs/>
                <w:iCs/>
                <w:color w:val="000000"/>
                <w:sz w:val="24"/>
              </w:rPr>
              <w:t>如何</w:t>
            </w:r>
            <w:r w:rsidR="006A0FE0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  <w:r w:rsidR="00DA72B8" w:rsidDel="00DA72B8">
              <w:rPr>
                <w:rFonts w:hint="eastAsia"/>
                <w:b/>
                <w:bCs/>
                <w:iCs/>
                <w:color w:val="000000"/>
                <w:sz w:val="24"/>
              </w:rPr>
              <w:t xml:space="preserve"> </w:t>
            </w:r>
          </w:p>
          <w:p w:rsidR="00455E34" w:rsidRDefault="007C427D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 w:rsidRPr="00B16E4E">
              <w:rPr>
                <w:rFonts w:eastAsiaTheme="minorEastAsia"/>
                <w:kern w:val="0"/>
                <w:sz w:val="24"/>
                <w:lang w:val="zh-CN"/>
              </w:rPr>
              <w:t>答：</w:t>
            </w:r>
            <w:r w:rsidR="00BC35B2" w:rsidRPr="00BC35B2">
              <w:rPr>
                <w:rFonts w:eastAsiaTheme="minorEastAsia" w:hint="eastAsia"/>
                <w:kern w:val="0"/>
                <w:sz w:val="24"/>
                <w:lang w:val="zh-CN"/>
              </w:rPr>
              <w:t>目前，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还没有审</w:t>
            </w:r>
            <w:r w:rsidR="00F94E6F">
              <w:rPr>
                <w:rFonts w:eastAsiaTheme="minorEastAsia"/>
                <w:kern w:val="0"/>
                <w:sz w:val="24"/>
                <w:lang w:val="zh-CN"/>
              </w:rPr>
              <w:t>评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结果，要看审</w:t>
            </w:r>
            <w:r w:rsidR="00F94E6F">
              <w:rPr>
                <w:rFonts w:eastAsiaTheme="minorEastAsia"/>
                <w:kern w:val="0"/>
                <w:sz w:val="24"/>
                <w:lang w:val="zh-CN"/>
              </w:rPr>
              <w:t>评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会的召开时间，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因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5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月份两会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在即，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管控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措施升级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，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是否可以召开审</w:t>
            </w:r>
            <w:r w:rsidR="000352FD">
              <w:rPr>
                <w:rFonts w:eastAsiaTheme="minorEastAsia"/>
                <w:kern w:val="0"/>
                <w:sz w:val="24"/>
                <w:lang w:val="zh-CN"/>
              </w:rPr>
              <w:t>评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会目前暂时不确定。</w:t>
            </w:r>
          </w:p>
          <w:p w:rsidR="00B33727" w:rsidRDefault="00B33727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</w:p>
          <w:p w:rsidR="00B33727" w:rsidRDefault="00B33727" w:rsidP="00B3372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2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AA2BE5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AA2BE5">
              <w:rPr>
                <w:b/>
                <w:bCs/>
                <w:iCs/>
                <w:color w:val="000000"/>
                <w:sz w:val="24"/>
              </w:rPr>
              <w:t>变应原舌下滴剂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的需求</w:t>
            </w:r>
            <w:r w:rsidR="00CB443F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很旺盛？尤其是内蒙古那边。</w:t>
            </w:r>
          </w:p>
          <w:p w:rsidR="00BC35B2" w:rsidRDefault="00B33727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 w:rsidRPr="00B16E4E">
              <w:rPr>
                <w:rFonts w:eastAsiaTheme="minorEastAsia"/>
                <w:kern w:val="0"/>
                <w:sz w:val="24"/>
                <w:lang w:val="zh-CN"/>
              </w:rPr>
              <w:t>答：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蒿草是一种</w:t>
            </w:r>
            <w:r w:rsidR="006A0FE0" w:rsidRPr="006A0FE0">
              <w:rPr>
                <w:rFonts w:eastAsiaTheme="minorEastAsia" w:hint="eastAsia"/>
                <w:kern w:val="0"/>
                <w:sz w:val="24"/>
                <w:lang w:val="zh-CN"/>
              </w:rPr>
              <w:t>特别好的固沙植物，它的根能够固沙，所以为了防沙内蒙古种植了很多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蒿草</w:t>
            </w:r>
            <w:r w:rsidR="006A0FE0" w:rsidRPr="006A0FE0">
              <w:rPr>
                <w:rFonts w:eastAsiaTheme="minorEastAsia" w:hint="eastAsia"/>
                <w:kern w:val="0"/>
                <w:sz w:val="24"/>
                <w:lang w:val="zh-CN"/>
              </w:rPr>
              <w:t>，但</w:t>
            </w:r>
            <w:r w:rsidR="00085EBD">
              <w:rPr>
                <w:rFonts w:eastAsiaTheme="minorEastAsia" w:hint="eastAsia"/>
                <w:kern w:val="0"/>
                <w:sz w:val="24"/>
                <w:lang w:val="zh-CN"/>
              </w:rPr>
              <w:t>大量</w:t>
            </w:r>
            <w:r w:rsidR="006A0FE0" w:rsidRPr="006A0FE0">
              <w:rPr>
                <w:rFonts w:eastAsiaTheme="minorEastAsia" w:hint="eastAsia"/>
                <w:kern w:val="0"/>
                <w:sz w:val="24"/>
                <w:lang w:val="zh-CN"/>
              </w:rPr>
              <w:t>种</w:t>
            </w:r>
            <w:r w:rsidR="00085EBD">
              <w:rPr>
                <w:rFonts w:eastAsiaTheme="minorEastAsia" w:hint="eastAsia"/>
                <w:kern w:val="0"/>
                <w:sz w:val="24"/>
                <w:lang w:val="zh-CN"/>
              </w:rPr>
              <w:t>植</w:t>
            </w:r>
            <w:r w:rsidR="006A0FE0" w:rsidRPr="006A0FE0">
              <w:rPr>
                <w:rFonts w:eastAsiaTheme="minorEastAsia" w:hint="eastAsia"/>
                <w:kern w:val="0"/>
                <w:sz w:val="24"/>
                <w:lang w:val="zh-CN"/>
              </w:rPr>
              <w:t>之后，就形成了花粉云，对那</w:t>
            </w:r>
            <w:r w:rsidR="00056A98">
              <w:rPr>
                <w:rFonts w:eastAsiaTheme="minorEastAsia" w:hint="eastAsia"/>
                <w:kern w:val="0"/>
                <w:sz w:val="24"/>
                <w:lang w:val="zh-CN"/>
              </w:rPr>
              <w:t>个区域</w:t>
            </w:r>
            <w:r w:rsidR="006A0FE0" w:rsidRPr="006A0FE0">
              <w:rPr>
                <w:rFonts w:eastAsiaTheme="minorEastAsia" w:hint="eastAsia"/>
                <w:kern w:val="0"/>
                <w:sz w:val="24"/>
                <w:lang w:val="zh-CN"/>
              </w:rPr>
              <w:t>的居民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产生影响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，</w:t>
            </w:r>
            <w:r w:rsidR="006A0FE0">
              <w:rPr>
                <w:rFonts w:eastAsiaTheme="minorEastAsia" w:hint="eastAsia"/>
                <w:kern w:val="0"/>
                <w:sz w:val="24"/>
                <w:lang w:val="zh-CN"/>
              </w:rPr>
              <w:t>蒿草</w:t>
            </w:r>
            <w:r w:rsidR="00056A98">
              <w:rPr>
                <w:rFonts w:eastAsiaTheme="minorEastAsia" w:hint="eastAsia"/>
                <w:kern w:val="0"/>
                <w:sz w:val="24"/>
                <w:lang w:val="zh-CN"/>
              </w:rPr>
              <w:t>花粉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过敏</w:t>
            </w:r>
            <w:r w:rsidR="00056A98">
              <w:rPr>
                <w:rFonts w:eastAsiaTheme="minorEastAsia"/>
                <w:kern w:val="0"/>
                <w:sz w:val="24"/>
                <w:lang w:val="zh-CN"/>
              </w:rPr>
              <w:t>人</w:t>
            </w:r>
            <w:r w:rsidR="00056A98">
              <w:rPr>
                <w:rFonts w:eastAsiaTheme="minorEastAsia" w:hint="eastAsia"/>
                <w:kern w:val="0"/>
                <w:sz w:val="24"/>
                <w:lang w:val="zh-CN"/>
              </w:rPr>
              <w:t>数</w:t>
            </w:r>
            <w:r w:rsidR="006A0FE0">
              <w:rPr>
                <w:rFonts w:eastAsiaTheme="minorEastAsia"/>
                <w:kern w:val="0"/>
                <w:sz w:val="24"/>
                <w:lang w:val="zh-CN"/>
              </w:rPr>
              <w:t>较多。</w:t>
            </w:r>
          </w:p>
          <w:p w:rsidR="00B33727" w:rsidRPr="00B16E4E" w:rsidRDefault="00B3372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455E34" w:rsidRPr="00B16E4E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3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公司点刺</w:t>
            </w:r>
            <w:r w:rsidR="00A53F09">
              <w:rPr>
                <w:rFonts w:hint="eastAsia"/>
                <w:b/>
                <w:bCs/>
                <w:iCs/>
                <w:color w:val="000000"/>
                <w:sz w:val="24"/>
              </w:rPr>
              <w:t>I</w:t>
            </w:r>
            <w:r w:rsidR="00A53F09">
              <w:rPr>
                <w:b/>
                <w:bCs/>
                <w:iCs/>
                <w:color w:val="000000"/>
                <w:sz w:val="24"/>
              </w:rPr>
              <w:t>II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期</w:t>
            </w:r>
            <w:r w:rsidR="006A0FE0">
              <w:rPr>
                <w:rFonts w:hint="eastAsia"/>
                <w:b/>
                <w:bCs/>
                <w:iCs/>
                <w:color w:val="000000"/>
                <w:sz w:val="24"/>
              </w:rPr>
              <w:t>临床</w:t>
            </w:r>
            <w:r w:rsidR="006A0FE0">
              <w:rPr>
                <w:b/>
                <w:bCs/>
                <w:iCs/>
                <w:color w:val="000000"/>
                <w:sz w:val="24"/>
              </w:rPr>
              <w:t>目前</w:t>
            </w:r>
            <w:r w:rsidR="000028D1">
              <w:rPr>
                <w:rFonts w:hint="eastAsia"/>
                <w:b/>
                <w:bCs/>
                <w:iCs/>
                <w:color w:val="000000"/>
                <w:sz w:val="24"/>
              </w:rPr>
              <w:t>进展</w:t>
            </w:r>
            <w:r w:rsidR="000028D1">
              <w:rPr>
                <w:b/>
                <w:bCs/>
                <w:iCs/>
                <w:color w:val="000000"/>
                <w:sz w:val="24"/>
              </w:rPr>
              <w:t>如何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目前已完成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I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期临床试验，正在筹备进入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III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期临床</w:t>
            </w:r>
            <w:r w:rsidR="00AA2BE5">
              <w:rPr>
                <w:bCs/>
                <w:iCs/>
                <w:color w:val="000000"/>
                <w:sz w:val="24"/>
              </w:rPr>
              <w:t>。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相关的</w:t>
            </w:r>
            <w:r w:rsidR="00AA2BE5">
              <w:rPr>
                <w:bCs/>
                <w:iCs/>
                <w:color w:val="000000"/>
                <w:sz w:val="24"/>
              </w:rPr>
              <w:lastRenderedPageBreak/>
              <w:t>准备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工作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基本</w:t>
            </w:r>
            <w:r w:rsidR="00AA2BE5">
              <w:rPr>
                <w:bCs/>
                <w:iCs/>
                <w:color w:val="000000"/>
                <w:sz w:val="24"/>
              </w:rPr>
              <w:t>完成</w:t>
            </w:r>
            <w:r w:rsidR="006A0FE0">
              <w:rPr>
                <w:bCs/>
                <w:iCs/>
                <w:color w:val="000000"/>
                <w:sz w:val="24"/>
              </w:rPr>
              <w:t>，目前在等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医院</w:t>
            </w:r>
            <w:r w:rsidR="006A0FE0">
              <w:rPr>
                <w:bCs/>
                <w:iCs/>
                <w:color w:val="000000"/>
                <w:sz w:val="24"/>
              </w:rPr>
              <w:t>开放临床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试验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AA2BE5">
              <w:rPr>
                <w:bCs/>
                <w:iCs/>
                <w:color w:val="000000"/>
                <w:sz w:val="24"/>
              </w:rPr>
              <w:t>时间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6A0FE0">
              <w:rPr>
                <w:bCs/>
                <w:iCs/>
                <w:color w:val="000000"/>
                <w:sz w:val="24"/>
              </w:rPr>
              <w:t>因为每个地区</w:t>
            </w:r>
            <w:r w:rsidR="00D50034">
              <w:rPr>
                <w:rFonts w:hint="eastAsia"/>
                <w:bCs/>
                <w:iCs/>
                <w:color w:val="000000"/>
                <w:sz w:val="24"/>
              </w:rPr>
              <w:t>医院</w:t>
            </w:r>
            <w:r w:rsidR="006A0FE0">
              <w:rPr>
                <w:bCs/>
                <w:iCs/>
                <w:color w:val="000000"/>
                <w:sz w:val="24"/>
              </w:rPr>
              <w:t>情况不一样，所以目前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暂时</w:t>
            </w:r>
            <w:r w:rsidR="006A0FE0">
              <w:rPr>
                <w:bCs/>
                <w:iCs/>
                <w:color w:val="000000"/>
                <w:sz w:val="24"/>
              </w:rPr>
              <w:t>无法预测。</w:t>
            </w:r>
          </w:p>
          <w:p w:rsidR="00AA2BE5" w:rsidRPr="00F71FEE" w:rsidRDefault="00AA2BE5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0F5872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4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今年公司的销售</w:t>
            </w:r>
            <w:r w:rsidR="00E5344B">
              <w:rPr>
                <w:rFonts w:hint="eastAsia"/>
                <w:b/>
                <w:bCs/>
                <w:iCs/>
                <w:color w:val="000000"/>
                <w:sz w:val="24"/>
              </w:rPr>
              <w:t>人员</w:t>
            </w:r>
            <w:r w:rsidR="00F25404">
              <w:rPr>
                <w:rFonts w:hint="eastAsia"/>
                <w:b/>
                <w:bCs/>
                <w:iCs/>
                <w:color w:val="000000"/>
                <w:sz w:val="24"/>
              </w:rPr>
              <w:t>预计</w:t>
            </w:r>
            <w:r w:rsidR="006A0FE0" w:rsidRPr="006A0FE0">
              <w:rPr>
                <w:rFonts w:hint="eastAsia"/>
                <w:b/>
                <w:bCs/>
                <w:iCs/>
                <w:color w:val="000000"/>
                <w:sz w:val="24"/>
              </w:rPr>
              <w:t>要增加到多少人？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公司不</w:t>
            </w:r>
            <w:r w:rsidR="006A0FE0">
              <w:rPr>
                <w:bCs/>
                <w:iCs/>
                <w:color w:val="000000"/>
                <w:sz w:val="24"/>
              </w:rPr>
              <w:t>预设销售人员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数量，</w:t>
            </w:r>
            <w:r w:rsidR="006A0FE0">
              <w:rPr>
                <w:bCs/>
                <w:iCs/>
                <w:color w:val="000000"/>
                <w:sz w:val="24"/>
              </w:rPr>
              <w:t>会根据实际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市场需求</w:t>
            </w:r>
            <w:r w:rsidR="00263747">
              <w:rPr>
                <w:rFonts w:hint="eastAsia"/>
                <w:bCs/>
                <w:iCs/>
                <w:color w:val="000000"/>
                <w:sz w:val="24"/>
              </w:rPr>
              <w:t>增加人数</w:t>
            </w:r>
            <w:r w:rsidR="006A0FE0">
              <w:rPr>
                <w:bCs/>
                <w:iCs/>
                <w:color w:val="000000"/>
                <w:sz w:val="24"/>
              </w:rPr>
              <w:t>，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但</w:t>
            </w:r>
            <w:r w:rsidR="006A0FE0">
              <w:rPr>
                <w:bCs/>
                <w:iCs/>
                <w:color w:val="000000"/>
                <w:sz w:val="24"/>
              </w:rPr>
              <w:t>今年</w:t>
            </w:r>
            <w:r w:rsidR="006A0FE0">
              <w:rPr>
                <w:rFonts w:hint="eastAsia"/>
                <w:bCs/>
                <w:iCs/>
                <w:color w:val="000000"/>
                <w:sz w:val="24"/>
              </w:rPr>
              <w:t>增加</w:t>
            </w:r>
            <w:r w:rsidR="006A0FE0">
              <w:rPr>
                <w:bCs/>
                <w:iCs/>
                <w:color w:val="000000"/>
                <w:sz w:val="24"/>
              </w:rPr>
              <w:t>的人数应该会比去年多，因为需要考虑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北方</w:t>
            </w:r>
            <w:r w:rsidR="00AA2BE5">
              <w:rPr>
                <w:bCs/>
                <w:iCs/>
                <w:color w:val="000000"/>
                <w:sz w:val="24"/>
              </w:rPr>
              <w:t>市场布局，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为</w:t>
            </w:r>
            <w:r w:rsidR="00AA2BE5">
              <w:rPr>
                <w:bCs/>
                <w:iCs/>
                <w:color w:val="000000"/>
                <w:sz w:val="24"/>
              </w:rPr>
              <w:t>新产品做准备。</w:t>
            </w:r>
          </w:p>
          <w:p w:rsidR="000F5872" w:rsidRPr="00B16E4E" w:rsidRDefault="000F5872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0F5872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5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AA2BE5" w:rsidRPr="00AA2BE5">
              <w:rPr>
                <w:rFonts w:hint="eastAsia"/>
                <w:b/>
                <w:bCs/>
                <w:iCs/>
                <w:color w:val="000000"/>
                <w:sz w:val="24"/>
              </w:rPr>
              <w:t>销售的技巧</w:t>
            </w:r>
            <w:r w:rsidR="00AA2BE5">
              <w:rPr>
                <w:rFonts w:hint="eastAsia"/>
                <w:b/>
                <w:bCs/>
                <w:iCs/>
                <w:color w:val="000000"/>
                <w:sz w:val="24"/>
              </w:rPr>
              <w:t>是否可以</w:t>
            </w:r>
            <w:r w:rsidR="00AA2BE5">
              <w:rPr>
                <w:b/>
                <w:bCs/>
                <w:iCs/>
                <w:color w:val="000000"/>
                <w:sz w:val="24"/>
              </w:rPr>
              <w:t>复制？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学术推广的内容是一致的，但是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由于</w:t>
            </w:r>
            <w:r w:rsidR="00AA2BE5">
              <w:rPr>
                <w:bCs/>
                <w:iCs/>
                <w:color w:val="000000"/>
                <w:sz w:val="24"/>
              </w:rPr>
              <w:t>个人性格、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所属</w:t>
            </w:r>
            <w:r w:rsidR="00AA2BE5">
              <w:rPr>
                <w:bCs/>
                <w:iCs/>
                <w:color w:val="000000"/>
                <w:sz w:val="24"/>
              </w:rPr>
              <w:t>地区差异等</w:t>
            </w:r>
            <w:r w:rsidR="00EB16B7">
              <w:rPr>
                <w:rFonts w:hint="eastAsia"/>
                <w:bCs/>
                <w:iCs/>
                <w:color w:val="000000"/>
                <w:sz w:val="24"/>
              </w:rPr>
              <w:t>因素</w:t>
            </w:r>
            <w:r w:rsidR="00EB16B7">
              <w:rPr>
                <w:bCs/>
                <w:iCs/>
                <w:color w:val="000000"/>
                <w:sz w:val="24"/>
              </w:rPr>
              <w:t>，不能简单说技巧可以复制</w:t>
            </w:r>
            <w:r w:rsidR="00EB16B7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AA2BE5">
              <w:rPr>
                <w:bCs/>
                <w:iCs/>
                <w:color w:val="000000"/>
                <w:sz w:val="24"/>
              </w:rPr>
              <w:t>例如：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</w:rPr>
              <w:t>南方和北方的文化</w:t>
            </w:r>
            <w:r w:rsidR="00AA2BE5">
              <w:rPr>
                <w:rFonts w:hint="eastAsia"/>
                <w:bCs/>
                <w:iCs/>
                <w:color w:val="000000"/>
                <w:sz w:val="24"/>
              </w:rPr>
              <w:t>就具有</w:t>
            </w:r>
            <w:r w:rsidR="00AA2BE5">
              <w:rPr>
                <w:bCs/>
                <w:iCs/>
                <w:color w:val="000000"/>
                <w:sz w:val="24"/>
              </w:rPr>
              <w:t>明显的差异。</w:t>
            </w:r>
          </w:p>
          <w:p w:rsidR="00393967" w:rsidRDefault="00393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AA2BE5" w:rsidRDefault="00393967">
            <w:pPr>
              <w:spacing w:line="480" w:lineRule="atLeast"/>
              <w:rPr>
                <w:b/>
                <w:iCs/>
                <w:color w:val="000000"/>
                <w:sz w:val="24"/>
              </w:rPr>
            </w:pPr>
            <w:r>
              <w:rPr>
                <w:b/>
                <w:iCs/>
                <w:color w:val="000000"/>
                <w:sz w:val="24"/>
              </w:rPr>
              <w:t>6</w:t>
            </w:r>
            <w:r w:rsidRPr="00B16E4E">
              <w:rPr>
                <w:b/>
                <w:iCs/>
                <w:color w:val="000000"/>
                <w:sz w:val="24"/>
              </w:rPr>
              <w:t>、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黄花蒿</w:t>
            </w:r>
            <w:r w:rsidR="00AA2BE5">
              <w:rPr>
                <w:rFonts w:hint="eastAsia"/>
                <w:b/>
                <w:iCs/>
                <w:color w:val="000000"/>
                <w:sz w:val="24"/>
              </w:rPr>
              <w:t>花粉变应原</w:t>
            </w:r>
            <w:r w:rsidR="00AA2BE5">
              <w:rPr>
                <w:b/>
                <w:iCs/>
                <w:color w:val="000000"/>
                <w:sz w:val="24"/>
              </w:rPr>
              <w:t>舌下滴剂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也是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1</w:t>
            </w:r>
            <w:r w:rsidR="00AA2BE5">
              <w:rPr>
                <w:rFonts w:hint="eastAsia"/>
                <w:b/>
                <w:iCs/>
                <w:color w:val="000000"/>
                <w:sz w:val="24"/>
              </w:rPr>
              <w:t>-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5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号吗？</w:t>
            </w:r>
            <w:r w:rsidR="00AA2BE5">
              <w:rPr>
                <w:rFonts w:hint="eastAsia"/>
                <w:b/>
                <w:iCs/>
                <w:color w:val="000000"/>
                <w:sz w:val="24"/>
              </w:rPr>
              <w:t>使用</w:t>
            </w:r>
            <w:r w:rsidR="00AA2BE5" w:rsidRPr="00AA2BE5">
              <w:rPr>
                <w:rFonts w:hint="eastAsia"/>
                <w:b/>
                <w:iCs/>
                <w:color w:val="000000"/>
                <w:sz w:val="24"/>
              </w:rPr>
              <w:t>剂量和粉尘螨滴剂的剂量是</w:t>
            </w:r>
            <w:r w:rsidR="00AA2BE5">
              <w:rPr>
                <w:rFonts w:hint="eastAsia"/>
                <w:b/>
                <w:iCs/>
                <w:color w:val="000000"/>
                <w:sz w:val="24"/>
              </w:rPr>
              <w:t>否一样</w:t>
            </w:r>
            <w:r w:rsidR="00AA2BE5">
              <w:rPr>
                <w:b/>
                <w:iCs/>
                <w:color w:val="000000"/>
                <w:sz w:val="24"/>
              </w:rPr>
              <w:t>？</w:t>
            </w:r>
          </w:p>
          <w:p w:rsidR="00393967" w:rsidRDefault="00393967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黄花蒿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花粉</w:t>
            </w:r>
            <w:r w:rsidR="00AA2BE5">
              <w:rPr>
                <w:bCs/>
                <w:iCs/>
                <w:color w:val="000000"/>
                <w:sz w:val="24"/>
                <w:lang w:val="zh-CN"/>
              </w:rPr>
              <w:t>变应原舌下滴剂也是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1-5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号</w:t>
            </w:r>
            <w:r w:rsidR="00AA2BE5">
              <w:rPr>
                <w:bCs/>
                <w:iCs/>
                <w:color w:val="000000"/>
                <w:sz w:val="24"/>
                <w:lang w:val="zh-CN"/>
              </w:rPr>
              <w:t>，但其浓度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单位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与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粉尘螨滴剂不一样，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没有直接可</w:t>
            </w:r>
            <w:r w:rsidR="00AA2BE5">
              <w:rPr>
                <w:bCs/>
                <w:iCs/>
                <w:color w:val="000000"/>
                <w:sz w:val="24"/>
                <w:lang w:val="zh-CN"/>
              </w:rPr>
              <w:t>比性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，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但总的</w:t>
            </w:r>
            <w:r w:rsidR="00AA2BE5">
              <w:rPr>
                <w:bCs/>
                <w:iCs/>
                <w:color w:val="000000"/>
                <w:sz w:val="24"/>
                <w:lang w:val="zh-CN"/>
              </w:rPr>
              <w:t>来说，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它的递增</w:t>
            </w:r>
            <w:r w:rsidR="002E27F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速度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相对于粉尘螨滴剂会慢一</w:t>
            </w:r>
            <w:r w:rsid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些</w:t>
            </w:r>
            <w:r w:rsidR="00AA2BE5" w:rsidRPr="00AA2BE5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。</w:t>
            </w:r>
            <w:bookmarkStart w:id="0" w:name="_GoBack"/>
            <w:bookmarkEnd w:id="0"/>
          </w:p>
          <w:p w:rsidR="00AA2BE5" w:rsidRPr="00393967" w:rsidRDefault="00AA2BE5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</w:p>
          <w:p w:rsidR="00E3096A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7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E3096A" w:rsidRPr="00E3096A">
              <w:rPr>
                <w:rFonts w:hint="eastAsia"/>
                <w:b/>
                <w:bCs/>
                <w:iCs/>
                <w:color w:val="000000"/>
                <w:sz w:val="24"/>
              </w:rPr>
              <w:t>干细胞方面的审批会不会很麻烦？是</w:t>
            </w:r>
            <w:r w:rsidR="00E3096A">
              <w:rPr>
                <w:rFonts w:hint="eastAsia"/>
                <w:b/>
                <w:bCs/>
                <w:iCs/>
                <w:color w:val="000000"/>
                <w:sz w:val="24"/>
              </w:rPr>
              <w:t>否</w:t>
            </w:r>
            <w:r w:rsidR="00E3096A" w:rsidRPr="00E3096A">
              <w:rPr>
                <w:rFonts w:hint="eastAsia"/>
                <w:b/>
                <w:bCs/>
                <w:iCs/>
                <w:color w:val="000000"/>
                <w:sz w:val="24"/>
              </w:rPr>
              <w:t>必须政策上要有很大的突破才能审批通过？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今年年初药监部门</w:t>
            </w:r>
            <w:r w:rsidR="007F67F6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已经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批</w:t>
            </w:r>
            <w:r w:rsid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准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了两个新的干细胞制剂</w:t>
            </w:r>
            <w:r w:rsidR="007F67F6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的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临床</w:t>
            </w:r>
            <w:r w:rsidR="007F67F6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试验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，</w:t>
            </w:r>
            <w:r w:rsid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且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都是全身</w:t>
            </w:r>
            <w:r w:rsidR="005D7B8C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给药</w:t>
            </w:r>
            <w:r w:rsidR="00EE143B" w:rsidRP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制剂，一个是国内的公司，一个是国外的公司，所以</w:t>
            </w:r>
            <w:r w:rsidR="005D7B8C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我们</w:t>
            </w:r>
            <w:r w:rsidR="005D7B8C">
              <w:rPr>
                <w:bCs/>
                <w:iCs/>
                <w:color w:val="000000"/>
                <w:sz w:val="24"/>
                <w:lang w:val="zh-CN"/>
              </w:rPr>
              <w:t>认为</w:t>
            </w:r>
            <w:r w:rsid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暂时没有</w:t>
            </w:r>
            <w:r w:rsidR="00EE143B">
              <w:rPr>
                <w:bCs/>
                <w:iCs/>
                <w:color w:val="000000"/>
                <w:sz w:val="24"/>
                <w:lang w:val="zh-CN"/>
              </w:rPr>
              <w:t>太大</w:t>
            </w:r>
            <w:r w:rsidR="00EE143B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政策</w:t>
            </w:r>
            <w:r w:rsidR="005D7B8C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上</w:t>
            </w:r>
            <w:r w:rsidR="005D7B8C">
              <w:rPr>
                <w:bCs/>
                <w:iCs/>
                <w:color w:val="000000"/>
                <w:sz w:val="24"/>
                <w:lang w:val="zh-CN"/>
              </w:rPr>
              <w:t>的</w:t>
            </w:r>
            <w:r w:rsidR="00EE143B">
              <w:rPr>
                <w:bCs/>
                <w:iCs/>
                <w:color w:val="000000"/>
                <w:sz w:val="24"/>
                <w:lang w:val="zh-CN"/>
              </w:rPr>
              <w:t>障碍。</w:t>
            </w:r>
          </w:p>
          <w:p w:rsidR="002019A8" w:rsidRPr="00B16E4E" w:rsidRDefault="002019A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7F67F6" w:rsidRDefault="00393967">
            <w:pPr>
              <w:spacing w:line="480" w:lineRule="atLeast"/>
              <w:rPr>
                <w:rFonts w:eastAsiaTheme="majorEastAsia"/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</w:rPr>
              <w:t>8</w:t>
            </w:r>
            <w:r w:rsidR="007C427D" w:rsidRPr="00B16E4E">
              <w:rPr>
                <w:b/>
                <w:bCs/>
                <w:kern w:val="0"/>
                <w:sz w:val="24"/>
                <w:lang w:val="zh-CN"/>
              </w:rPr>
              <w:t>、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未来公司的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8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个点刺</w:t>
            </w:r>
            <w:r w:rsid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产品是否</w:t>
            </w:r>
            <w:r w:rsidR="007F67F6">
              <w:rPr>
                <w:rFonts w:eastAsiaTheme="majorEastAsia"/>
                <w:b/>
                <w:bCs/>
                <w:kern w:val="0"/>
                <w:sz w:val="24"/>
                <w:lang w:val="zh-CN"/>
              </w:rPr>
              <w:t>需要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准备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8</w:t>
            </w:r>
            <w:r w:rsidR="007F67F6" w:rsidRPr="007F67F6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个生产线？</w:t>
            </w:r>
          </w:p>
          <w:p w:rsidR="00393967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5537E">
              <w:rPr>
                <w:bCs/>
                <w:iCs/>
                <w:color w:val="000000"/>
                <w:sz w:val="24"/>
              </w:rPr>
              <w:t>答：</w:t>
            </w:r>
            <w:r w:rsidR="007F67F6" w:rsidRPr="007F67F6">
              <w:rPr>
                <w:rFonts w:hint="eastAsia"/>
                <w:bCs/>
                <w:iCs/>
                <w:color w:val="000000"/>
                <w:sz w:val="24"/>
              </w:rPr>
              <w:t>生产线有一些地方是</w:t>
            </w:r>
            <w:r w:rsidR="007F67F6">
              <w:rPr>
                <w:rFonts w:hint="eastAsia"/>
                <w:bCs/>
                <w:iCs/>
                <w:color w:val="000000"/>
                <w:sz w:val="24"/>
              </w:rPr>
              <w:t>共线</w:t>
            </w:r>
            <w:r w:rsidR="00BE5697">
              <w:rPr>
                <w:rFonts w:hint="eastAsia"/>
                <w:bCs/>
                <w:iCs/>
                <w:color w:val="000000"/>
                <w:sz w:val="24"/>
              </w:rPr>
              <w:t>生产</w:t>
            </w:r>
            <w:r w:rsidR="007F67F6">
              <w:rPr>
                <w:bCs/>
                <w:iCs/>
                <w:color w:val="000000"/>
                <w:sz w:val="24"/>
              </w:rPr>
              <w:t>，也有一些是完全独立的</w:t>
            </w:r>
            <w:r w:rsidR="007F67F6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7F67F6">
              <w:rPr>
                <w:bCs/>
                <w:iCs/>
                <w:color w:val="000000"/>
                <w:sz w:val="24"/>
              </w:rPr>
              <w:t>例如提取车间，</w:t>
            </w:r>
            <w:r w:rsidR="007F67F6">
              <w:rPr>
                <w:rFonts w:hint="eastAsia"/>
                <w:bCs/>
                <w:iCs/>
                <w:color w:val="000000"/>
                <w:sz w:val="24"/>
              </w:rPr>
              <w:t>是</w:t>
            </w:r>
            <w:r w:rsidR="007F67F6">
              <w:rPr>
                <w:bCs/>
                <w:iCs/>
                <w:color w:val="000000"/>
                <w:sz w:val="24"/>
              </w:rPr>
              <w:t>在不同的功能间中进行。</w:t>
            </w:r>
          </w:p>
          <w:p w:rsidR="007F67F6" w:rsidRDefault="007F67F6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7F67F6" w:rsidRDefault="00393967" w:rsidP="00393967">
            <w:pPr>
              <w:spacing w:line="480" w:lineRule="atLeast"/>
              <w:rPr>
                <w:b/>
                <w:iCs/>
                <w:color w:val="000000"/>
                <w:sz w:val="24"/>
              </w:rPr>
            </w:pPr>
            <w:r>
              <w:rPr>
                <w:b/>
                <w:iCs/>
                <w:color w:val="000000"/>
                <w:sz w:val="24"/>
              </w:rPr>
              <w:lastRenderedPageBreak/>
              <w:t>9</w:t>
            </w:r>
            <w:r w:rsidRPr="00B16E4E">
              <w:rPr>
                <w:b/>
                <w:iCs/>
                <w:color w:val="000000"/>
                <w:sz w:val="24"/>
              </w:rPr>
              <w:t>、</w:t>
            </w:r>
            <w:r w:rsidR="007F67F6" w:rsidRPr="007F67F6">
              <w:rPr>
                <w:rFonts w:hint="eastAsia"/>
                <w:b/>
                <w:iCs/>
                <w:color w:val="000000"/>
                <w:sz w:val="24"/>
              </w:rPr>
              <w:t>黄花蒿没有</w:t>
            </w:r>
            <w:r w:rsidR="007E10E2">
              <w:rPr>
                <w:rFonts w:hint="eastAsia"/>
                <w:b/>
                <w:iCs/>
                <w:color w:val="000000"/>
                <w:sz w:val="24"/>
              </w:rPr>
              <w:t>饲</w:t>
            </w:r>
            <w:r w:rsidR="007F67F6" w:rsidRPr="007F67F6">
              <w:rPr>
                <w:rFonts w:hint="eastAsia"/>
                <w:b/>
                <w:iCs/>
                <w:color w:val="000000"/>
                <w:sz w:val="24"/>
              </w:rPr>
              <w:t>养螨虫</w:t>
            </w:r>
            <w:r w:rsidR="00A30832">
              <w:rPr>
                <w:rFonts w:hint="eastAsia"/>
                <w:b/>
                <w:iCs/>
                <w:color w:val="000000"/>
                <w:sz w:val="24"/>
              </w:rPr>
              <w:t>这</w:t>
            </w:r>
            <w:r w:rsidR="007F67F6" w:rsidRPr="007F67F6">
              <w:rPr>
                <w:rFonts w:hint="eastAsia"/>
                <w:b/>
                <w:iCs/>
                <w:color w:val="000000"/>
                <w:sz w:val="24"/>
              </w:rPr>
              <w:t>道工艺，是</w:t>
            </w:r>
            <w:r w:rsidR="006B3E53">
              <w:rPr>
                <w:rFonts w:hint="eastAsia"/>
                <w:b/>
                <w:iCs/>
                <w:color w:val="000000"/>
                <w:sz w:val="24"/>
              </w:rPr>
              <w:t>否生产</w:t>
            </w:r>
            <w:r w:rsidR="007F67F6" w:rsidRPr="007F67F6">
              <w:rPr>
                <w:rFonts w:hint="eastAsia"/>
                <w:b/>
                <w:iCs/>
                <w:color w:val="000000"/>
                <w:sz w:val="24"/>
              </w:rPr>
              <w:t>起来会更简单一点？</w:t>
            </w:r>
          </w:p>
          <w:p w:rsidR="00895219" w:rsidRDefault="00393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BE5697" w:rsidRPr="00BE5697">
              <w:rPr>
                <w:rFonts w:hint="eastAsia"/>
                <w:bCs/>
                <w:iCs/>
                <w:color w:val="000000"/>
                <w:sz w:val="24"/>
              </w:rPr>
              <w:t>黄花蒿花粉</w:t>
            </w:r>
            <w:r w:rsidR="00BE5697">
              <w:rPr>
                <w:rFonts w:hint="eastAsia"/>
                <w:bCs/>
                <w:iCs/>
                <w:color w:val="000000"/>
                <w:sz w:val="24"/>
              </w:rPr>
              <w:t>种植</w:t>
            </w:r>
            <w:r w:rsidR="00BE5697">
              <w:rPr>
                <w:bCs/>
                <w:iCs/>
                <w:color w:val="000000"/>
                <w:sz w:val="24"/>
              </w:rPr>
              <w:t>也</w:t>
            </w:r>
            <w:r w:rsidR="00EB16B7">
              <w:rPr>
                <w:rFonts w:hint="eastAsia"/>
                <w:bCs/>
                <w:iCs/>
                <w:color w:val="000000"/>
                <w:sz w:val="24"/>
              </w:rPr>
              <w:t>具</w:t>
            </w:r>
            <w:r w:rsidR="00BE5697">
              <w:rPr>
                <w:bCs/>
                <w:iCs/>
                <w:color w:val="000000"/>
                <w:sz w:val="24"/>
              </w:rPr>
              <w:t>有一定的</w:t>
            </w:r>
            <w:r w:rsidR="00BE5697">
              <w:rPr>
                <w:rFonts w:hint="eastAsia"/>
                <w:bCs/>
                <w:iCs/>
                <w:color w:val="000000"/>
                <w:sz w:val="24"/>
              </w:rPr>
              <w:t>复杂</w:t>
            </w:r>
            <w:r w:rsidR="00BE5697">
              <w:rPr>
                <w:bCs/>
                <w:iCs/>
                <w:color w:val="000000"/>
                <w:sz w:val="24"/>
              </w:rPr>
              <w:t>度，</w:t>
            </w:r>
            <w:r w:rsidR="00EB16B7">
              <w:rPr>
                <w:rFonts w:hint="eastAsia"/>
                <w:bCs/>
                <w:iCs/>
                <w:color w:val="000000"/>
                <w:sz w:val="24"/>
              </w:rPr>
              <w:t>例如</w:t>
            </w:r>
            <w:r w:rsidR="008A536E">
              <w:rPr>
                <w:rFonts w:hint="eastAsia"/>
                <w:bCs/>
                <w:iCs/>
                <w:color w:val="000000"/>
                <w:sz w:val="24"/>
              </w:rPr>
              <w:t>需要</w:t>
            </w:r>
            <w:r w:rsidR="00BE5697" w:rsidRPr="00BE5697">
              <w:rPr>
                <w:rFonts w:hint="eastAsia"/>
                <w:bCs/>
                <w:iCs/>
                <w:color w:val="000000"/>
                <w:sz w:val="24"/>
              </w:rPr>
              <w:t>控制</w:t>
            </w:r>
            <w:r w:rsidR="00BE5697">
              <w:rPr>
                <w:rFonts w:hint="eastAsia"/>
                <w:bCs/>
                <w:iCs/>
                <w:color w:val="000000"/>
                <w:sz w:val="24"/>
              </w:rPr>
              <w:t>花粉的</w:t>
            </w:r>
            <w:r w:rsidR="00EB16B7">
              <w:rPr>
                <w:bCs/>
                <w:iCs/>
                <w:color w:val="000000"/>
                <w:sz w:val="24"/>
              </w:rPr>
              <w:t>纯度</w:t>
            </w:r>
            <w:r w:rsidR="00EB16B7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  <w:p w:rsidR="00EB16B7" w:rsidRPr="00B16E4E" w:rsidRDefault="00EB16B7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</w:p>
          <w:p w:rsidR="00455E34" w:rsidRPr="00B16E4E" w:rsidRDefault="00393967">
            <w:pPr>
              <w:spacing w:line="480" w:lineRule="atLeast"/>
              <w:rPr>
                <w:b/>
                <w:kern w:val="0"/>
                <w:sz w:val="24"/>
                <w:lang w:val="zh-CN"/>
              </w:rPr>
            </w:pPr>
            <w:r>
              <w:rPr>
                <w:b/>
                <w:kern w:val="0"/>
                <w:sz w:val="24"/>
              </w:rPr>
              <w:t>10</w:t>
            </w:r>
            <w:r w:rsidR="007C427D" w:rsidRPr="00B16E4E">
              <w:rPr>
                <w:b/>
                <w:kern w:val="0"/>
                <w:sz w:val="24"/>
                <w:lang w:val="zh-CN"/>
              </w:rPr>
              <w:t>、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粉尘螨</w:t>
            </w:r>
            <w:r w:rsidR="00EB16B7">
              <w:rPr>
                <w:rFonts w:hint="eastAsia"/>
                <w:b/>
                <w:bCs/>
                <w:iCs/>
                <w:color w:val="000000"/>
                <w:sz w:val="24"/>
              </w:rPr>
              <w:t>滴剂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未来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3-5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年</w:t>
            </w:r>
            <w:r w:rsidR="00EB16B7">
              <w:rPr>
                <w:rFonts w:hint="eastAsia"/>
                <w:b/>
                <w:bCs/>
                <w:iCs/>
                <w:color w:val="000000"/>
                <w:sz w:val="24"/>
              </w:rPr>
              <w:t>销售收入</w:t>
            </w:r>
            <w:r w:rsidR="00EB16B7">
              <w:rPr>
                <w:b/>
                <w:bCs/>
                <w:iCs/>
                <w:color w:val="000000"/>
                <w:sz w:val="24"/>
              </w:rPr>
              <w:t>会</w:t>
            </w:r>
            <w:r w:rsidR="00EB16B7">
              <w:rPr>
                <w:rFonts w:hint="eastAsia"/>
                <w:b/>
                <w:bCs/>
                <w:iCs/>
                <w:color w:val="000000"/>
                <w:sz w:val="24"/>
              </w:rPr>
              <w:t>达到</w:t>
            </w:r>
            <w:r w:rsidR="00EB16B7">
              <w:rPr>
                <w:b/>
                <w:bCs/>
                <w:iCs/>
                <w:color w:val="000000"/>
                <w:sz w:val="24"/>
              </w:rPr>
              <w:t>多少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？黄花蒿</w:t>
            </w:r>
            <w:r w:rsidR="00EB16B7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EB16B7">
              <w:rPr>
                <w:b/>
                <w:bCs/>
                <w:iCs/>
                <w:color w:val="000000"/>
                <w:sz w:val="24"/>
              </w:rPr>
              <w:t>变应原舌下滴剂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未来的体量会是多少？</w:t>
            </w:r>
            <w:r w:rsidR="00EB16B7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EB16B7" w:rsidRPr="00EB16B7">
              <w:rPr>
                <w:rFonts w:hint="eastAsia"/>
                <w:b/>
                <w:bCs/>
                <w:iCs/>
                <w:color w:val="000000"/>
                <w:sz w:val="24"/>
              </w:rPr>
              <w:t>会比粉尘螨滴剂更大？</w:t>
            </w:r>
          </w:p>
          <w:p w:rsidR="00393967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如果</w:t>
            </w:r>
            <w:r w:rsidR="006A33D3">
              <w:rPr>
                <w:bCs/>
                <w:iCs/>
                <w:color w:val="000000"/>
                <w:sz w:val="24"/>
              </w:rPr>
              <w:t>没有疫情，一般会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基于</w:t>
            </w:r>
            <w:r w:rsidR="006A33D3">
              <w:rPr>
                <w:bCs/>
                <w:iCs/>
                <w:color w:val="000000"/>
                <w:sz w:val="24"/>
              </w:rPr>
              <w:t>过去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6A33D3">
              <w:rPr>
                <w:bCs/>
                <w:iCs/>
                <w:color w:val="000000"/>
                <w:sz w:val="24"/>
              </w:rPr>
              <w:t>销售情况预测</w:t>
            </w:r>
            <w:r w:rsidR="00251C45">
              <w:rPr>
                <w:rFonts w:hint="eastAsia"/>
                <w:bCs/>
                <w:iCs/>
                <w:color w:val="000000"/>
                <w:sz w:val="24"/>
              </w:rPr>
              <w:t>粉尘螨</w:t>
            </w:r>
            <w:r w:rsidR="00251C45">
              <w:rPr>
                <w:bCs/>
                <w:iCs/>
                <w:color w:val="000000"/>
                <w:sz w:val="24"/>
              </w:rPr>
              <w:t>滴剂的销量</w:t>
            </w:r>
            <w:r w:rsidR="006A33D3">
              <w:rPr>
                <w:bCs/>
                <w:iCs/>
                <w:color w:val="000000"/>
                <w:sz w:val="24"/>
              </w:rPr>
              <w:t>，现在因为疫情，暂时无法预测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。黄花蒿</w:t>
            </w:r>
            <w:r w:rsidR="006A33D3">
              <w:rPr>
                <w:bCs/>
                <w:iCs/>
                <w:color w:val="000000"/>
                <w:sz w:val="24"/>
              </w:rPr>
              <w:t>花粉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变应原</w:t>
            </w:r>
            <w:r w:rsidR="006A33D3">
              <w:rPr>
                <w:bCs/>
                <w:iCs/>
                <w:color w:val="000000"/>
                <w:sz w:val="24"/>
              </w:rPr>
              <w:t>舌下滴剂目前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尚未</w:t>
            </w:r>
            <w:r w:rsidR="006A33D3">
              <w:rPr>
                <w:bCs/>
                <w:iCs/>
                <w:color w:val="000000"/>
                <w:sz w:val="24"/>
              </w:rPr>
              <w:t>拿到注册批件，也未进行定价与实际销售，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暂时</w:t>
            </w:r>
            <w:r w:rsidR="006A33D3">
              <w:rPr>
                <w:bCs/>
                <w:iCs/>
                <w:color w:val="000000"/>
                <w:sz w:val="24"/>
              </w:rPr>
              <w:t>无法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判断</w:t>
            </w:r>
            <w:r w:rsidR="006A33D3">
              <w:rPr>
                <w:bCs/>
                <w:iCs/>
                <w:color w:val="000000"/>
                <w:sz w:val="24"/>
              </w:rPr>
              <w:t>其未来</w:t>
            </w:r>
            <w:r w:rsidR="008B2950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6A33D3">
              <w:rPr>
                <w:rFonts w:hint="eastAsia"/>
                <w:bCs/>
                <w:iCs/>
                <w:color w:val="000000"/>
                <w:sz w:val="24"/>
              </w:rPr>
              <w:t>体量</w:t>
            </w:r>
            <w:r w:rsidR="006A33D3">
              <w:rPr>
                <w:bCs/>
                <w:iCs/>
                <w:color w:val="000000"/>
                <w:sz w:val="24"/>
              </w:rPr>
              <w:t>。</w:t>
            </w:r>
            <w:r w:rsidR="006A33D3">
              <w:rPr>
                <w:bCs/>
                <w:iCs/>
                <w:color w:val="000000"/>
                <w:sz w:val="24"/>
              </w:rPr>
              <w:t xml:space="preserve"> </w:t>
            </w:r>
          </w:p>
          <w:p w:rsidR="00FE3CC2" w:rsidRPr="00FE3CC2" w:rsidRDefault="00FE3CC2" w:rsidP="00EB16B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 w:rsidR="00455E34" w:rsidRPr="00B16E4E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EB16B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55E34" w:rsidRPr="00B16E4E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EB16B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EB16B7">
              <w:rPr>
                <w:bCs/>
                <w:iCs/>
                <w:color w:val="000000"/>
                <w:sz w:val="24"/>
              </w:rPr>
              <w:t>5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EB16B7">
              <w:rPr>
                <w:bCs/>
                <w:iCs/>
                <w:color w:val="000000"/>
                <w:sz w:val="24"/>
              </w:rPr>
              <w:t>8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455E34" w:rsidRPr="00B16E4E" w:rsidRDefault="00455E34">
      <w:pPr>
        <w:rPr>
          <w:sz w:val="10"/>
          <w:szCs w:val="10"/>
        </w:rPr>
      </w:pPr>
    </w:p>
    <w:sectPr w:rsidR="00455E34" w:rsidRPr="00B1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2B" w:rsidRDefault="00F62B2B" w:rsidP="00CD6B6F">
      <w:r>
        <w:separator/>
      </w:r>
    </w:p>
  </w:endnote>
  <w:endnote w:type="continuationSeparator" w:id="0">
    <w:p w:rsidR="00F62B2B" w:rsidRDefault="00F62B2B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2B" w:rsidRDefault="00F62B2B" w:rsidP="00CD6B6F">
      <w:r>
        <w:separator/>
      </w:r>
    </w:p>
  </w:footnote>
  <w:footnote w:type="continuationSeparator" w:id="0">
    <w:p w:rsidR="00F62B2B" w:rsidRDefault="00F62B2B" w:rsidP="00CD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28D1"/>
    <w:rsid w:val="00017FCE"/>
    <w:rsid w:val="00021AB1"/>
    <w:rsid w:val="00032E95"/>
    <w:rsid w:val="00034EBF"/>
    <w:rsid w:val="000352FD"/>
    <w:rsid w:val="00047D81"/>
    <w:rsid w:val="00056A98"/>
    <w:rsid w:val="000606CD"/>
    <w:rsid w:val="000707D5"/>
    <w:rsid w:val="00085EBD"/>
    <w:rsid w:val="000C7743"/>
    <w:rsid w:val="000D09D5"/>
    <w:rsid w:val="000E3439"/>
    <w:rsid w:val="000F0757"/>
    <w:rsid w:val="000F5872"/>
    <w:rsid w:val="00100FA7"/>
    <w:rsid w:val="00101F24"/>
    <w:rsid w:val="00106BAB"/>
    <w:rsid w:val="00111AA8"/>
    <w:rsid w:val="00115E35"/>
    <w:rsid w:val="001337CB"/>
    <w:rsid w:val="00134B2C"/>
    <w:rsid w:val="00143524"/>
    <w:rsid w:val="0015537E"/>
    <w:rsid w:val="00167295"/>
    <w:rsid w:val="001C4ADE"/>
    <w:rsid w:val="001D3B11"/>
    <w:rsid w:val="001E009E"/>
    <w:rsid w:val="001E5210"/>
    <w:rsid w:val="001F24AD"/>
    <w:rsid w:val="001F686A"/>
    <w:rsid w:val="002019A8"/>
    <w:rsid w:val="002040CA"/>
    <w:rsid w:val="00215E2E"/>
    <w:rsid w:val="002239C4"/>
    <w:rsid w:val="00235F64"/>
    <w:rsid w:val="00247682"/>
    <w:rsid w:val="002510A5"/>
    <w:rsid w:val="00251C45"/>
    <w:rsid w:val="00255F46"/>
    <w:rsid w:val="00256FC2"/>
    <w:rsid w:val="00263747"/>
    <w:rsid w:val="00265DDC"/>
    <w:rsid w:val="00277948"/>
    <w:rsid w:val="002805AC"/>
    <w:rsid w:val="00284AE8"/>
    <w:rsid w:val="00285F8C"/>
    <w:rsid w:val="002B427F"/>
    <w:rsid w:val="002B51C2"/>
    <w:rsid w:val="002B70A2"/>
    <w:rsid w:val="002C7468"/>
    <w:rsid w:val="002E0282"/>
    <w:rsid w:val="002E0345"/>
    <w:rsid w:val="002E27FB"/>
    <w:rsid w:val="002E67CA"/>
    <w:rsid w:val="002F3DBB"/>
    <w:rsid w:val="002F4BBB"/>
    <w:rsid w:val="0030460B"/>
    <w:rsid w:val="00312073"/>
    <w:rsid w:val="00323A18"/>
    <w:rsid w:val="00324ABF"/>
    <w:rsid w:val="00342812"/>
    <w:rsid w:val="003443F7"/>
    <w:rsid w:val="0034575F"/>
    <w:rsid w:val="0034761C"/>
    <w:rsid w:val="00355667"/>
    <w:rsid w:val="0036365C"/>
    <w:rsid w:val="003654EC"/>
    <w:rsid w:val="00380ADE"/>
    <w:rsid w:val="00393967"/>
    <w:rsid w:val="00397639"/>
    <w:rsid w:val="003A0BA6"/>
    <w:rsid w:val="003B343D"/>
    <w:rsid w:val="003D68AB"/>
    <w:rsid w:val="003D70CC"/>
    <w:rsid w:val="004111A7"/>
    <w:rsid w:val="004210A7"/>
    <w:rsid w:val="00437F28"/>
    <w:rsid w:val="004548B2"/>
    <w:rsid w:val="00455E34"/>
    <w:rsid w:val="004810DC"/>
    <w:rsid w:val="004966FA"/>
    <w:rsid w:val="004B7638"/>
    <w:rsid w:val="004D77B7"/>
    <w:rsid w:val="004E2D7C"/>
    <w:rsid w:val="004E71B1"/>
    <w:rsid w:val="00510858"/>
    <w:rsid w:val="00522EB7"/>
    <w:rsid w:val="005579E5"/>
    <w:rsid w:val="00560126"/>
    <w:rsid w:val="00573771"/>
    <w:rsid w:val="00593ED2"/>
    <w:rsid w:val="00596ABB"/>
    <w:rsid w:val="00596C38"/>
    <w:rsid w:val="005A6476"/>
    <w:rsid w:val="005A6DC8"/>
    <w:rsid w:val="005D7B8C"/>
    <w:rsid w:val="005E502F"/>
    <w:rsid w:val="005E6A65"/>
    <w:rsid w:val="005F40B8"/>
    <w:rsid w:val="005F6711"/>
    <w:rsid w:val="006111A8"/>
    <w:rsid w:val="00611D7E"/>
    <w:rsid w:val="00624433"/>
    <w:rsid w:val="006248BB"/>
    <w:rsid w:val="0062666A"/>
    <w:rsid w:val="00626EF4"/>
    <w:rsid w:val="006469DE"/>
    <w:rsid w:val="006745B5"/>
    <w:rsid w:val="0067689D"/>
    <w:rsid w:val="00695ED9"/>
    <w:rsid w:val="006A0FE0"/>
    <w:rsid w:val="006A2426"/>
    <w:rsid w:val="006A33D3"/>
    <w:rsid w:val="006B3E53"/>
    <w:rsid w:val="006B4DAF"/>
    <w:rsid w:val="006C1DCD"/>
    <w:rsid w:val="00706F1A"/>
    <w:rsid w:val="007213C9"/>
    <w:rsid w:val="0072776C"/>
    <w:rsid w:val="00763BD8"/>
    <w:rsid w:val="00785B35"/>
    <w:rsid w:val="0078746A"/>
    <w:rsid w:val="007A28BC"/>
    <w:rsid w:val="007A36B2"/>
    <w:rsid w:val="007A588D"/>
    <w:rsid w:val="007B1E2F"/>
    <w:rsid w:val="007C427D"/>
    <w:rsid w:val="007E10E2"/>
    <w:rsid w:val="007F67F6"/>
    <w:rsid w:val="00841F8E"/>
    <w:rsid w:val="00864103"/>
    <w:rsid w:val="00865EF0"/>
    <w:rsid w:val="00870E34"/>
    <w:rsid w:val="00895219"/>
    <w:rsid w:val="008A3F41"/>
    <w:rsid w:val="008A536E"/>
    <w:rsid w:val="008A6690"/>
    <w:rsid w:val="008B2950"/>
    <w:rsid w:val="008C0FB5"/>
    <w:rsid w:val="008E1C4E"/>
    <w:rsid w:val="008E2158"/>
    <w:rsid w:val="008F314C"/>
    <w:rsid w:val="00914DA6"/>
    <w:rsid w:val="00962A4D"/>
    <w:rsid w:val="009648BB"/>
    <w:rsid w:val="009679C8"/>
    <w:rsid w:val="009714C5"/>
    <w:rsid w:val="00973AFE"/>
    <w:rsid w:val="009772E6"/>
    <w:rsid w:val="00981C08"/>
    <w:rsid w:val="009A1F02"/>
    <w:rsid w:val="009A2DD6"/>
    <w:rsid w:val="009A71A2"/>
    <w:rsid w:val="009C6563"/>
    <w:rsid w:val="009D370B"/>
    <w:rsid w:val="009F4843"/>
    <w:rsid w:val="009F680D"/>
    <w:rsid w:val="00A127C8"/>
    <w:rsid w:val="00A15A00"/>
    <w:rsid w:val="00A22A91"/>
    <w:rsid w:val="00A30832"/>
    <w:rsid w:val="00A53F09"/>
    <w:rsid w:val="00A70BB9"/>
    <w:rsid w:val="00A74F28"/>
    <w:rsid w:val="00A824CC"/>
    <w:rsid w:val="00A850F6"/>
    <w:rsid w:val="00A95A40"/>
    <w:rsid w:val="00AA1CE6"/>
    <w:rsid w:val="00AA2BE5"/>
    <w:rsid w:val="00AA59B3"/>
    <w:rsid w:val="00AC1857"/>
    <w:rsid w:val="00AC5B32"/>
    <w:rsid w:val="00B023EB"/>
    <w:rsid w:val="00B05179"/>
    <w:rsid w:val="00B0567E"/>
    <w:rsid w:val="00B1573F"/>
    <w:rsid w:val="00B16E4E"/>
    <w:rsid w:val="00B21065"/>
    <w:rsid w:val="00B237E1"/>
    <w:rsid w:val="00B33140"/>
    <w:rsid w:val="00B33727"/>
    <w:rsid w:val="00B42382"/>
    <w:rsid w:val="00B550C0"/>
    <w:rsid w:val="00B55803"/>
    <w:rsid w:val="00B82EC1"/>
    <w:rsid w:val="00B912E0"/>
    <w:rsid w:val="00B947DA"/>
    <w:rsid w:val="00B94CF3"/>
    <w:rsid w:val="00B95F36"/>
    <w:rsid w:val="00BA6CFD"/>
    <w:rsid w:val="00BC35B2"/>
    <w:rsid w:val="00BC7B9B"/>
    <w:rsid w:val="00BD4925"/>
    <w:rsid w:val="00BE550B"/>
    <w:rsid w:val="00BE5697"/>
    <w:rsid w:val="00BF0145"/>
    <w:rsid w:val="00BF4979"/>
    <w:rsid w:val="00C04577"/>
    <w:rsid w:val="00C1488D"/>
    <w:rsid w:val="00C228B5"/>
    <w:rsid w:val="00C45F81"/>
    <w:rsid w:val="00C47C76"/>
    <w:rsid w:val="00C64D14"/>
    <w:rsid w:val="00C719FA"/>
    <w:rsid w:val="00C7701B"/>
    <w:rsid w:val="00C837B2"/>
    <w:rsid w:val="00C83E3D"/>
    <w:rsid w:val="00C93873"/>
    <w:rsid w:val="00CB13D3"/>
    <w:rsid w:val="00CB443F"/>
    <w:rsid w:val="00CC1A87"/>
    <w:rsid w:val="00CC2795"/>
    <w:rsid w:val="00CD1B82"/>
    <w:rsid w:val="00CD6B6F"/>
    <w:rsid w:val="00D00313"/>
    <w:rsid w:val="00D00F05"/>
    <w:rsid w:val="00D03101"/>
    <w:rsid w:val="00D30E89"/>
    <w:rsid w:val="00D36AD2"/>
    <w:rsid w:val="00D37025"/>
    <w:rsid w:val="00D37B19"/>
    <w:rsid w:val="00D40423"/>
    <w:rsid w:val="00D4198C"/>
    <w:rsid w:val="00D50034"/>
    <w:rsid w:val="00D62634"/>
    <w:rsid w:val="00DA716E"/>
    <w:rsid w:val="00DA72B8"/>
    <w:rsid w:val="00DB64F8"/>
    <w:rsid w:val="00DE6832"/>
    <w:rsid w:val="00DF1389"/>
    <w:rsid w:val="00E05E80"/>
    <w:rsid w:val="00E3096A"/>
    <w:rsid w:val="00E421D0"/>
    <w:rsid w:val="00E5344B"/>
    <w:rsid w:val="00E55DE2"/>
    <w:rsid w:val="00E57E3B"/>
    <w:rsid w:val="00E92DB7"/>
    <w:rsid w:val="00E92E42"/>
    <w:rsid w:val="00EB16B7"/>
    <w:rsid w:val="00EB1F72"/>
    <w:rsid w:val="00EB5B34"/>
    <w:rsid w:val="00EB7314"/>
    <w:rsid w:val="00EC1B77"/>
    <w:rsid w:val="00EE143B"/>
    <w:rsid w:val="00F04036"/>
    <w:rsid w:val="00F10D3F"/>
    <w:rsid w:val="00F22071"/>
    <w:rsid w:val="00F24FA1"/>
    <w:rsid w:val="00F25404"/>
    <w:rsid w:val="00F361B2"/>
    <w:rsid w:val="00F3685B"/>
    <w:rsid w:val="00F37802"/>
    <w:rsid w:val="00F50D0D"/>
    <w:rsid w:val="00F62B2B"/>
    <w:rsid w:val="00F71FEE"/>
    <w:rsid w:val="00F75BD0"/>
    <w:rsid w:val="00F82A31"/>
    <w:rsid w:val="00F87894"/>
    <w:rsid w:val="00F90342"/>
    <w:rsid w:val="00F94E6F"/>
    <w:rsid w:val="00FA1505"/>
    <w:rsid w:val="00FB1958"/>
    <w:rsid w:val="00FC7F29"/>
    <w:rsid w:val="00FE3CC2"/>
    <w:rsid w:val="00FE578F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59478BA4-4836-4B6A-87FD-4E721B93703A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343FD30-B9F9-420C-BF29-40434468F1DA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F09C853C</Template>
  <TotalTime>1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莫丹丹</dc:creator>
  <cp:lastModifiedBy>童金玲</cp:lastModifiedBy>
  <cp:revision>3</cp:revision>
  <cp:lastPrinted>2019-05-31T07:11:00Z</cp:lastPrinted>
  <dcterms:created xsi:type="dcterms:W3CDTF">2020-05-11T06:19:00Z</dcterms:created>
  <dcterms:modified xsi:type="dcterms:W3CDTF">2020-05-11T06:20:00Z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