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CD825" w14:textId="77777777" w:rsidR="00455E34" w:rsidRPr="00B16E4E" w:rsidRDefault="007C427D">
      <w:pPr>
        <w:spacing w:beforeLines="50" w:before="156" w:afterLines="50" w:after="156" w:line="400" w:lineRule="exact"/>
        <w:jc w:val="right"/>
        <w:rPr>
          <w:bCs/>
          <w:iCs/>
          <w:color w:val="000000"/>
          <w:sz w:val="24"/>
        </w:rPr>
      </w:pPr>
      <w:r w:rsidRPr="00B16E4E">
        <w:rPr>
          <w:bCs/>
          <w:iCs/>
          <w:color w:val="000000"/>
          <w:sz w:val="24"/>
        </w:rPr>
        <w:t>证券代码：</w:t>
      </w:r>
      <w:r w:rsidRPr="00B16E4E">
        <w:rPr>
          <w:bCs/>
          <w:iCs/>
          <w:color w:val="000000"/>
          <w:sz w:val="24"/>
        </w:rPr>
        <w:t xml:space="preserve">300357                                   </w:t>
      </w:r>
      <w:r w:rsidRPr="00B16E4E">
        <w:rPr>
          <w:bCs/>
          <w:iCs/>
          <w:color w:val="000000"/>
          <w:sz w:val="24"/>
        </w:rPr>
        <w:t>证券简称：我武生物</w:t>
      </w:r>
    </w:p>
    <w:p w14:paraId="2B8CFF13" w14:textId="77777777" w:rsidR="00455E34" w:rsidRPr="00B16E4E" w:rsidRDefault="007C427D">
      <w:pPr>
        <w:spacing w:beforeLines="100" w:before="312" w:afterLines="100" w:after="312" w:line="400" w:lineRule="exact"/>
        <w:jc w:val="center"/>
        <w:rPr>
          <w:b/>
          <w:bCs/>
          <w:iCs/>
          <w:color w:val="000000"/>
          <w:sz w:val="32"/>
          <w:szCs w:val="32"/>
        </w:rPr>
      </w:pPr>
      <w:r w:rsidRPr="00B16E4E">
        <w:rPr>
          <w:b/>
          <w:bCs/>
          <w:iCs/>
          <w:color w:val="000000"/>
          <w:sz w:val="32"/>
          <w:szCs w:val="32"/>
        </w:rPr>
        <w:t>浙江我武生物科技股份有限公司投资者关系活动记录表</w:t>
      </w:r>
    </w:p>
    <w:p w14:paraId="5B224AA7" w14:textId="441846F9" w:rsidR="00455E34" w:rsidRPr="00B16E4E" w:rsidRDefault="007C427D">
      <w:pPr>
        <w:spacing w:beforeLines="100" w:before="312" w:afterLines="50" w:after="156" w:line="400" w:lineRule="exact"/>
        <w:jc w:val="right"/>
        <w:rPr>
          <w:bCs/>
          <w:iCs/>
          <w:color w:val="000000"/>
          <w:sz w:val="24"/>
        </w:rPr>
      </w:pPr>
      <w:r w:rsidRPr="00B16E4E">
        <w:rPr>
          <w:bCs/>
          <w:iCs/>
          <w:color w:val="000000"/>
          <w:sz w:val="24"/>
        </w:rPr>
        <w:t>编号：</w:t>
      </w:r>
      <w:r w:rsidR="00CB13D3" w:rsidRPr="00B16E4E">
        <w:rPr>
          <w:bCs/>
          <w:iCs/>
          <w:color w:val="000000"/>
          <w:sz w:val="24"/>
        </w:rPr>
        <w:t>202</w:t>
      </w:r>
      <w:r w:rsidR="0061634F">
        <w:rPr>
          <w:bCs/>
          <w:iCs/>
          <w:color w:val="000000"/>
          <w:sz w:val="24"/>
        </w:rPr>
        <w:t>1</w:t>
      </w:r>
      <w:r w:rsidRPr="00B16E4E">
        <w:rPr>
          <w:bCs/>
          <w:iCs/>
          <w:color w:val="000000"/>
          <w:sz w:val="24"/>
        </w:rPr>
        <w:t>-0</w:t>
      </w:r>
      <w:r w:rsidR="0061634F">
        <w:rPr>
          <w:bCs/>
          <w:iCs/>
          <w:color w:val="000000"/>
          <w:sz w:val="24"/>
        </w:rPr>
        <w:t>0</w:t>
      </w:r>
      <w:r w:rsidR="003E477D">
        <w:rPr>
          <w:bCs/>
          <w:iCs/>
          <w:color w:val="000000"/>
          <w:sz w:val="24"/>
        </w:rPr>
        <w:t>5</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946"/>
      </w:tblGrid>
      <w:tr w:rsidR="00455E34" w:rsidRPr="00B16E4E" w14:paraId="438EB0F1" w14:textId="77777777" w:rsidTr="00B21065">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4D96BED6" w14:textId="77777777" w:rsidR="00455E34" w:rsidRPr="00B16E4E" w:rsidRDefault="007C427D">
            <w:pPr>
              <w:spacing w:line="480" w:lineRule="atLeast"/>
              <w:jc w:val="center"/>
              <w:rPr>
                <w:b/>
                <w:bCs/>
                <w:iCs/>
                <w:color w:val="000000"/>
                <w:sz w:val="24"/>
              </w:rPr>
            </w:pPr>
            <w:r w:rsidRPr="00B16E4E">
              <w:rPr>
                <w:b/>
                <w:bCs/>
                <w:iCs/>
                <w:color w:val="000000"/>
                <w:sz w:val="24"/>
              </w:rPr>
              <w:t>投资者关系活动类别</w:t>
            </w:r>
          </w:p>
          <w:p w14:paraId="2B23ED3D" w14:textId="77777777" w:rsidR="00455E34" w:rsidRPr="00B16E4E" w:rsidRDefault="00455E34">
            <w:pPr>
              <w:spacing w:line="480" w:lineRule="atLeast"/>
              <w:jc w:val="center"/>
              <w:rPr>
                <w:bCs/>
                <w:iCs/>
                <w:color w:val="000000"/>
                <w:sz w:val="24"/>
              </w:rPr>
            </w:pPr>
          </w:p>
        </w:tc>
        <w:tc>
          <w:tcPr>
            <w:tcW w:w="6946" w:type="dxa"/>
            <w:tcBorders>
              <w:top w:val="single" w:sz="4" w:space="0" w:color="auto"/>
              <w:left w:val="single" w:sz="4" w:space="0" w:color="auto"/>
              <w:bottom w:val="single" w:sz="4" w:space="0" w:color="auto"/>
              <w:right w:val="single" w:sz="4" w:space="0" w:color="auto"/>
            </w:tcBorders>
          </w:tcPr>
          <w:p w14:paraId="1C50FA4E" w14:textId="76B6DF0F" w:rsidR="00455E34" w:rsidRPr="00B16E4E" w:rsidRDefault="008C7F99">
            <w:pPr>
              <w:spacing w:line="480" w:lineRule="atLeast"/>
              <w:rPr>
                <w:sz w:val="24"/>
              </w:rPr>
            </w:pPr>
            <w:r w:rsidRPr="00B16E4E">
              <w:rPr>
                <w:bCs/>
                <w:iCs/>
                <w:color w:val="000000"/>
                <w:sz w:val="24"/>
              </w:rPr>
              <w:t>□</w:t>
            </w:r>
            <w:r w:rsidR="007C427D" w:rsidRPr="00B16E4E">
              <w:rPr>
                <w:sz w:val="24"/>
              </w:rPr>
              <w:t>特定对象调研</w:t>
            </w:r>
            <w:r w:rsidR="007C427D" w:rsidRPr="00B16E4E">
              <w:rPr>
                <w:sz w:val="24"/>
              </w:rPr>
              <w:t xml:space="preserve">      </w:t>
            </w:r>
            <w:r w:rsidR="007C427D" w:rsidRPr="00B16E4E">
              <w:rPr>
                <w:bCs/>
                <w:iCs/>
                <w:color w:val="000000"/>
                <w:sz w:val="24"/>
              </w:rPr>
              <w:t>□</w:t>
            </w:r>
            <w:r w:rsidR="007C427D" w:rsidRPr="00B16E4E">
              <w:rPr>
                <w:sz w:val="24"/>
              </w:rPr>
              <w:t>分析</w:t>
            </w:r>
            <w:proofErr w:type="gramStart"/>
            <w:r w:rsidR="007C427D" w:rsidRPr="00B16E4E">
              <w:rPr>
                <w:sz w:val="24"/>
              </w:rPr>
              <w:t>师会议</w:t>
            </w:r>
            <w:proofErr w:type="gramEnd"/>
            <w:r w:rsidR="007C427D" w:rsidRPr="00B16E4E">
              <w:rPr>
                <w:bCs/>
                <w:iCs/>
                <w:color w:val="000000"/>
                <w:sz w:val="24"/>
              </w:rPr>
              <w:t xml:space="preserve">          □</w:t>
            </w:r>
            <w:r w:rsidR="007C427D" w:rsidRPr="00B16E4E">
              <w:rPr>
                <w:sz w:val="24"/>
              </w:rPr>
              <w:t>媒体采访</w:t>
            </w:r>
            <w:r w:rsidR="007C427D" w:rsidRPr="00B16E4E">
              <w:rPr>
                <w:sz w:val="24"/>
              </w:rPr>
              <w:t xml:space="preserve">   </w:t>
            </w:r>
          </w:p>
          <w:p w14:paraId="699F3E34" w14:textId="51D68F84" w:rsidR="00455E34" w:rsidRPr="00B16E4E" w:rsidRDefault="008C0F8E">
            <w:pPr>
              <w:spacing w:line="480" w:lineRule="atLeast"/>
              <w:rPr>
                <w:sz w:val="24"/>
              </w:rPr>
            </w:pPr>
            <w:r w:rsidRPr="00B16E4E">
              <w:rPr>
                <w:bCs/>
                <w:iCs/>
                <w:color w:val="000000"/>
                <w:sz w:val="24"/>
              </w:rPr>
              <w:t>□</w:t>
            </w:r>
            <w:r w:rsidR="007C427D" w:rsidRPr="00B16E4E">
              <w:rPr>
                <w:sz w:val="24"/>
              </w:rPr>
              <w:t>业绩说明会</w:t>
            </w:r>
            <w:r w:rsidR="007C427D" w:rsidRPr="00B16E4E">
              <w:rPr>
                <w:bCs/>
                <w:iCs/>
                <w:color w:val="000000"/>
                <w:sz w:val="24"/>
              </w:rPr>
              <w:t xml:space="preserve">        □</w:t>
            </w:r>
            <w:r w:rsidR="007C427D" w:rsidRPr="00B16E4E">
              <w:rPr>
                <w:sz w:val="24"/>
              </w:rPr>
              <w:t>新闻发布会</w:t>
            </w:r>
            <w:r w:rsidR="007C427D" w:rsidRPr="00B16E4E">
              <w:rPr>
                <w:sz w:val="24"/>
              </w:rPr>
              <w:t xml:space="preserve">          </w:t>
            </w:r>
            <w:r w:rsidR="002B3841" w:rsidRPr="00B16E4E">
              <w:rPr>
                <w:bCs/>
                <w:iCs/>
                <w:color w:val="000000"/>
                <w:sz w:val="24"/>
              </w:rPr>
              <w:t>□</w:t>
            </w:r>
            <w:proofErr w:type="gramStart"/>
            <w:r w:rsidR="00B5212E" w:rsidRPr="00B5212E">
              <w:rPr>
                <w:rFonts w:hint="eastAsia"/>
                <w:bCs/>
                <w:iCs/>
                <w:color w:val="000000"/>
                <w:sz w:val="24"/>
              </w:rPr>
              <w:t>定增</w:t>
            </w:r>
            <w:r w:rsidR="007C427D" w:rsidRPr="00B16E4E">
              <w:rPr>
                <w:sz w:val="24"/>
              </w:rPr>
              <w:t>路</w:t>
            </w:r>
            <w:proofErr w:type="gramEnd"/>
            <w:r w:rsidR="007C427D" w:rsidRPr="00B16E4E">
              <w:rPr>
                <w:sz w:val="24"/>
              </w:rPr>
              <w:t>演活动</w:t>
            </w:r>
          </w:p>
          <w:p w14:paraId="1D222FC1" w14:textId="4332AF5F" w:rsidR="00455E34" w:rsidRPr="00B16E4E" w:rsidRDefault="00117F33" w:rsidP="00DF1389">
            <w:pPr>
              <w:spacing w:line="480" w:lineRule="atLeast"/>
              <w:rPr>
                <w:bCs/>
                <w:iCs/>
                <w:color w:val="000000"/>
                <w:sz w:val="24"/>
              </w:rPr>
            </w:pPr>
            <w:r w:rsidRPr="00B16E4E">
              <w:rPr>
                <w:bCs/>
                <w:iCs/>
                <w:color w:val="000000"/>
                <w:sz w:val="24"/>
              </w:rPr>
              <w:t>□</w:t>
            </w:r>
            <w:r w:rsidR="007C427D" w:rsidRPr="00B16E4E">
              <w:rPr>
                <w:sz w:val="24"/>
              </w:rPr>
              <w:t>现场参观</w:t>
            </w:r>
            <w:r w:rsidR="007C427D" w:rsidRPr="00B16E4E">
              <w:rPr>
                <w:bCs/>
                <w:iCs/>
                <w:color w:val="000000"/>
                <w:sz w:val="24"/>
              </w:rPr>
              <w:tab/>
              <w:t xml:space="preserve">         </w:t>
            </w:r>
            <w:r w:rsidR="008C7F99" w:rsidRPr="00B16E4E">
              <w:rPr>
                <w:b/>
                <w:bCs/>
                <w:iCs/>
                <w:color w:val="000000"/>
                <w:sz w:val="24"/>
              </w:rPr>
              <w:t>■</w:t>
            </w:r>
            <w:r w:rsidR="00CB13D3" w:rsidRPr="00B16E4E">
              <w:rPr>
                <w:sz w:val="24"/>
              </w:rPr>
              <w:t>其他（</w:t>
            </w:r>
            <w:r w:rsidR="00256FC2" w:rsidRPr="00B16E4E">
              <w:rPr>
                <w:sz w:val="24"/>
              </w:rPr>
              <w:t>分析师</w:t>
            </w:r>
            <w:r w:rsidR="00DF1389" w:rsidRPr="00B16E4E">
              <w:rPr>
                <w:sz w:val="24"/>
              </w:rPr>
              <w:t>电话会议</w:t>
            </w:r>
            <w:r w:rsidR="007C427D" w:rsidRPr="00B16E4E">
              <w:rPr>
                <w:sz w:val="24"/>
              </w:rPr>
              <w:t>）</w:t>
            </w:r>
          </w:p>
        </w:tc>
      </w:tr>
      <w:tr w:rsidR="00455E34" w:rsidRPr="00B16E4E" w14:paraId="2162CC17" w14:textId="77777777" w:rsidTr="00B21065">
        <w:trPr>
          <w:trHeight w:val="1089"/>
          <w:jc w:val="center"/>
        </w:trPr>
        <w:tc>
          <w:tcPr>
            <w:tcW w:w="1696" w:type="dxa"/>
            <w:tcBorders>
              <w:top w:val="single" w:sz="4" w:space="0" w:color="auto"/>
              <w:left w:val="single" w:sz="4" w:space="0" w:color="auto"/>
              <w:bottom w:val="single" w:sz="4" w:space="0" w:color="auto"/>
              <w:right w:val="single" w:sz="4" w:space="0" w:color="auto"/>
            </w:tcBorders>
          </w:tcPr>
          <w:p w14:paraId="5426DF5F" w14:textId="77777777" w:rsidR="00455E34" w:rsidRPr="00032E5D" w:rsidRDefault="007C427D">
            <w:pPr>
              <w:spacing w:line="480" w:lineRule="atLeast"/>
              <w:rPr>
                <w:b/>
                <w:bCs/>
                <w:iCs/>
                <w:color w:val="000000"/>
                <w:sz w:val="24"/>
              </w:rPr>
            </w:pPr>
            <w:r w:rsidRPr="00032E5D">
              <w:rPr>
                <w:b/>
                <w:bCs/>
                <w:iCs/>
                <w:color w:val="000000"/>
                <w:sz w:val="24"/>
              </w:rPr>
              <w:t>参与单位名称及人员姓名</w:t>
            </w:r>
          </w:p>
        </w:tc>
        <w:tc>
          <w:tcPr>
            <w:tcW w:w="6946" w:type="dxa"/>
            <w:tcBorders>
              <w:top w:val="single" w:sz="4" w:space="0" w:color="auto"/>
              <w:left w:val="single" w:sz="4" w:space="0" w:color="auto"/>
              <w:bottom w:val="single" w:sz="4" w:space="0" w:color="auto"/>
              <w:right w:val="single" w:sz="4" w:space="0" w:color="auto"/>
            </w:tcBorders>
            <w:vAlign w:val="center"/>
          </w:tcPr>
          <w:p w14:paraId="725426D6" w14:textId="6F6AAAA6" w:rsidR="00455E34" w:rsidRPr="00032E5D" w:rsidRDefault="008C7F99" w:rsidP="008E0075">
            <w:pPr>
              <w:spacing w:line="396" w:lineRule="auto"/>
              <w:rPr>
                <w:bCs/>
                <w:iCs/>
                <w:color w:val="000000"/>
                <w:sz w:val="24"/>
              </w:rPr>
            </w:pPr>
            <w:r w:rsidRPr="008C7F99">
              <w:rPr>
                <w:rFonts w:hint="eastAsia"/>
                <w:bCs/>
                <w:iCs/>
                <w:color w:val="000000"/>
                <w:sz w:val="24"/>
              </w:rPr>
              <w:t>共</w:t>
            </w:r>
            <w:r w:rsidR="00121A69">
              <w:rPr>
                <w:bCs/>
                <w:iCs/>
                <w:color w:val="000000"/>
                <w:sz w:val="24"/>
              </w:rPr>
              <w:t>6</w:t>
            </w:r>
            <w:r w:rsidR="008E0075">
              <w:rPr>
                <w:bCs/>
                <w:iCs/>
                <w:color w:val="000000"/>
                <w:sz w:val="24"/>
              </w:rPr>
              <w:t>9</w:t>
            </w:r>
            <w:r w:rsidRPr="008C7F99">
              <w:rPr>
                <w:rFonts w:hint="eastAsia"/>
                <w:bCs/>
                <w:iCs/>
                <w:color w:val="000000"/>
                <w:sz w:val="24"/>
              </w:rPr>
              <w:t>家机构</w:t>
            </w:r>
            <w:r w:rsidR="00121A69">
              <w:rPr>
                <w:bCs/>
                <w:iCs/>
                <w:color w:val="000000"/>
                <w:sz w:val="24"/>
              </w:rPr>
              <w:t>86</w:t>
            </w:r>
            <w:r>
              <w:rPr>
                <w:rFonts w:hint="eastAsia"/>
                <w:bCs/>
                <w:iCs/>
                <w:color w:val="000000"/>
                <w:sz w:val="24"/>
              </w:rPr>
              <w:t>名人员参与</w:t>
            </w:r>
            <w:r w:rsidR="00474AFB">
              <w:rPr>
                <w:rFonts w:hint="eastAsia"/>
                <w:bCs/>
                <w:iCs/>
                <w:color w:val="000000"/>
                <w:sz w:val="24"/>
              </w:rPr>
              <w:t>（</w:t>
            </w:r>
            <w:r w:rsidR="00C06268">
              <w:rPr>
                <w:rFonts w:hint="eastAsia"/>
                <w:bCs/>
                <w:iCs/>
                <w:color w:val="000000"/>
                <w:sz w:val="24"/>
              </w:rPr>
              <w:t>详见</w:t>
            </w:r>
            <w:r w:rsidR="000E31F2">
              <w:rPr>
                <w:rFonts w:hint="eastAsia"/>
                <w:bCs/>
                <w:iCs/>
                <w:color w:val="000000"/>
                <w:sz w:val="24"/>
              </w:rPr>
              <w:t>附件</w:t>
            </w:r>
            <w:r w:rsidR="00474AFB">
              <w:rPr>
                <w:rFonts w:hint="eastAsia"/>
                <w:bCs/>
                <w:iCs/>
                <w:color w:val="000000"/>
                <w:sz w:val="24"/>
              </w:rPr>
              <w:t>）</w:t>
            </w:r>
          </w:p>
        </w:tc>
      </w:tr>
      <w:tr w:rsidR="00455E34" w:rsidRPr="00B16E4E" w14:paraId="1B147961" w14:textId="77777777" w:rsidTr="00B21065">
        <w:trPr>
          <w:trHeight w:val="565"/>
          <w:jc w:val="center"/>
        </w:trPr>
        <w:tc>
          <w:tcPr>
            <w:tcW w:w="1696" w:type="dxa"/>
            <w:tcBorders>
              <w:top w:val="single" w:sz="4" w:space="0" w:color="auto"/>
              <w:left w:val="single" w:sz="4" w:space="0" w:color="auto"/>
              <w:bottom w:val="single" w:sz="4" w:space="0" w:color="auto"/>
              <w:right w:val="single" w:sz="4" w:space="0" w:color="auto"/>
            </w:tcBorders>
          </w:tcPr>
          <w:p w14:paraId="663C5B01" w14:textId="77777777" w:rsidR="00455E34" w:rsidRPr="00B16E4E" w:rsidRDefault="007C427D">
            <w:pPr>
              <w:spacing w:line="480" w:lineRule="atLeast"/>
              <w:rPr>
                <w:b/>
                <w:bCs/>
                <w:iCs/>
                <w:color w:val="000000"/>
                <w:sz w:val="24"/>
              </w:rPr>
            </w:pPr>
            <w:r w:rsidRPr="00B16E4E">
              <w:rPr>
                <w:b/>
                <w:bCs/>
                <w:iCs/>
                <w:color w:val="000000"/>
                <w:sz w:val="24"/>
              </w:rPr>
              <w:t>时间</w:t>
            </w:r>
          </w:p>
        </w:tc>
        <w:tc>
          <w:tcPr>
            <w:tcW w:w="6946" w:type="dxa"/>
            <w:tcBorders>
              <w:top w:val="single" w:sz="4" w:space="0" w:color="auto"/>
              <w:left w:val="single" w:sz="4" w:space="0" w:color="auto"/>
              <w:bottom w:val="single" w:sz="4" w:space="0" w:color="auto"/>
              <w:right w:val="single" w:sz="4" w:space="0" w:color="auto"/>
            </w:tcBorders>
          </w:tcPr>
          <w:p w14:paraId="347C2E99" w14:textId="08250409" w:rsidR="00455E34" w:rsidRPr="00B16E4E" w:rsidRDefault="009A5EC2" w:rsidP="008C7F99">
            <w:pPr>
              <w:spacing w:line="480" w:lineRule="atLeast"/>
              <w:rPr>
                <w:bCs/>
                <w:iCs/>
                <w:color w:val="000000"/>
                <w:sz w:val="24"/>
              </w:rPr>
            </w:pPr>
            <w:r w:rsidRPr="009A5EC2">
              <w:rPr>
                <w:rFonts w:hint="eastAsia"/>
                <w:bCs/>
                <w:iCs/>
                <w:color w:val="000000"/>
                <w:sz w:val="24"/>
              </w:rPr>
              <w:t>202</w:t>
            </w:r>
            <w:r w:rsidR="0061634F">
              <w:rPr>
                <w:bCs/>
                <w:iCs/>
                <w:color w:val="000000"/>
                <w:sz w:val="24"/>
              </w:rPr>
              <w:t>1</w:t>
            </w:r>
            <w:r w:rsidRPr="009A5EC2">
              <w:rPr>
                <w:rFonts w:hint="eastAsia"/>
                <w:bCs/>
                <w:iCs/>
                <w:color w:val="000000"/>
                <w:sz w:val="24"/>
              </w:rPr>
              <w:t>年</w:t>
            </w:r>
            <w:r w:rsidR="00824E77">
              <w:rPr>
                <w:bCs/>
                <w:iCs/>
                <w:color w:val="000000"/>
                <w:sz w:val="24"/>
              </w:rPr>
              <w:t>0</w:t>
            </w:r>
            <w:r w:rsidR="008C7F99">
              <w:rPr>
                <w:bCs/>
                <w:iCs/>
                <w:color w:val="000000"/>
                <w:sz w:val="24"/>
              </w:rPr>
              <w:t>8</w:t>
            </w:r>
            <w:r w:rsidRPr="009A5EC2">
              <w:rPr>
                <w:rFonts w:hint="eastAsia"/>
                <w:bCs/>
                <w:iCs/>
                <w:color w:val="000000"/>
                <w:sz w:val="24"/>
              </w:rPr>
              <w:t>月</w:t>
            </w:r>
            <w:r w:rsidR="008C7F99">
              <w:rPr>
                <w:bCs/>
                <w:iCs/>
                <w:color w:val="000000"/>
                <w:sz w:val="24"/>
              </w:rPr>
              <w:t>27</w:t>
            </w:r>
            <w:r w:rsidRPr="009A5EC2">
              <w:rPr>
                <w:rFonts w:hint="eastAsia"/>
                <w:bCs/>
                <w:iCs/>
                <w:color w:val="000000"/>
                <w:sz w:val="24"/>
              </w:rPr>
              <w:t>日</w:t>
            </w:r>
            <w:r w:rsidR="008C7F99">
              <w:rPr>
                <w:bCs/>
                <w:iCs/>
                <w:color w:val="000000"/>
                <w:sz w:val="24"/>
              </w:rPr>
              <w:t>10</w:t>
            </w:r>
            <w:r w:rsidR="008C7F99">
              <w:rPr>
                <w:rFonts w:hint="eastAsia"/>
                <w:bCs/>
                <w:iCs/>
                <w:color w:val="000000"/>
                <w:sz w:val="24"/>
              </w:rPr>
              <w:t>:00-11:00</w:t>
            </w:r>
            <w:r w:rsidR="008C7F99">
              <w:rPr>
                <w:rFonts w:hint="eastAsia"/>
                <w:bCs/>
                <w:iCs/>
                <w:color w:val="000000"/>
                <w:sz w:val="24"/>
              </w:rPr>
              <w:t>；</w:t>
            </w:r>
            <w:r w:rsidR="008C7F99">
              <w:rPr>
                <w:rFonts w:hint="eastAsia"/>
                <w:bCs/>
                <w:iCs/>
                <w:color w:val="000000"/>
                <w:sz w:val="24"/>
              </w:rPr>
              <w:t>16:00-17:00</w:t>
            </w:r>
          </w:p>
        </w:tc>
      </w:tr>
      <w:tr w:rsidR="00455E34" w:rsidRPr="00B16E4E" w14:paraId="1D7B23D6" w14:textId="77777777" w:rsidTr="00B21065">
        <w:trPr>
          <w:trHeight w:val="532"/>
          <w:jc w:val="center"/>
        </w:trPr>
        <w:tc>
          <w:tcPr>
            <w:tcW w:w="1696" w:type="dxa"/>
            <w:tcBorders>
              <w:top w:val="single" w:sz="4" w:space="0" w:color="auto"/>
              <w:left w:val="single" w:sz="4" w:space="0" w:color="auto"/>
              <w:bottom w:val="single" w:sz="4" w:space="0" w:color="auto"/>
              <w:right w:val="single" w:sz="4" w:space="0" w:color="auto"/>
            </w:tcBorders>
          </w:tcPr>
          <w:p w14:paraId="7B8130E3" w14:textId="77777777" w:rsidR="00455E34" w:rsidRPr="00B16E4E" w:rsidRDefault="007C427D">
            <w:pPr>
              <w:spacing w:line="480" w:lineRule="atLeast"/>
              <w:rPr>
                <w:b/>
                <w:bCs/>
                <w:iCs/>
                <w:color w:val="000000"/>
                <w:sz w:val="24"/>
              </w:rPr>
            </w:pPr>
            <w:r w:rsidRPr="00B16E4E">
              <w:rPr>
                <w:b/>
                <w:bCs/>
                <w:iCs/>
                <w:color w:val="000000"/>
                <w:sz w:val="24"/>
              </w:rPr>
              <w:t>地点</w:t>
            </w:r>
          </w:p>
        </w:tc>
        <w:tc>
          <w:tcPr>
            <w:tcW w:w="6946" w:type="dxa"/>
            <w:tcBorders>
              <w:top w:val="single" w:sz="4" w:space="0" w:color="auto"/>
              <w:left w:val="single" w:sz="4" w:space="0" w:color="auto"/>
              <w:bottom w:val="single" w:sz="4" w:space="0" w:color="auto"/>
              <w:right w:val="single" w:sz="4" w:space="0" w:color="auto"/>
            </w:tcBorders>
          </w:tcPr>
          <w:p w14:paraId="263D6C94" w14:textId="37E09A30" w:rsidR="00455E34" w:rsidRPr="00B16E4E" w:rsidRDefault="008C7F99" w:rsidP="002B3841">
            <w:pPr>
              <w:spacing w:line="480" w:lineRule="atLeast"/>
              <w:rPr>
                <w:bCs/>
                <w:iCs/>
                <w:color w:val="000000"/>
                <w:sz w:val="24"/>
              </w:rPr>
            </w:pPr>
            <w:r>
              <w:rPr>
                <w:rFonts w:hint="eastAsia"/>
                <w:bCs/>
                <w:iCs/>
                <w:color w:val="000000"/>
                <w:sz w:val="24"/>
              </w:rPr>
              <w:t>电话</w:t>
            </w:r>
            <w:r>
              <w:rPr>
                <w:bCs/>
                <w:iCs/>
                <w:color w:val="000000"/>
                <w:sz w:val="24"/>
              </w:rPr>
              <w:t>会议</w:t>
            </w:r>
          </w:p>
        </w:tc>
      </w:tr>
      <w:tr w:rsidR="00455E34" w:rsidRPr="00B16E4E" w14:paraId="3CC2CFA8" w14:textId="77777777" w:rsidTr="00B21065">
        <w:trPr>
          <w:trHeight w:val="992"/>
          <w:jc w:val="center"/>
        </w:trPr>
        <w:tc>
          <w:tcPr>
            <w:tcW w:w="1696" w:type="dxa"/>
            <w:tcBorders>
              <w:top w:val="single" w:sz="4" w:space="0" w:color="auto"/>
              <w:left w:val="single" w:sz="4" w:space="0" w:color="auto"/>
              <w:bottom w:val="single" w:sz="4" w:space="0" w:color="auto"/>
              <w:right w:val="single" w:sz="4" w:space="0" w:color="auto"/>
            </w:tcBorders>
          </w:tcPr>
          <w:p w14:paraId="181A99D1" w14:textId="77777777" w:rsidR="00455E34" w:rsidRPr="00B16E4E" w:rsidRDefault="007C427D">
            <w:pPr>
              <w:spacing w:line="480" w:lineRule="atLeast"/>
              <w:rPr>
                <w:b/>
                <w:bCs/>
                <w:iCs/>
                <w:color w:val="000000"/>
                <w:sz w:val="24"/>
              </w:rPr>
            </w:pPr>
            <w:r w:rsidRPr="00B16E4E">
              <w:rPr>
                <w:b/>
                <w:bCs/>
                <w:iCs/>
                <w:color w:val="000000"/>
                <w:sz w:val="24"/>
              </w:rPr>
              <w:t>上市公司接待人员姓名</w:t>
            </w:r>
          </w:p>
        </w:tc>
        <w:tc>
          <w:tcPr>
            <w:tcW w:w="6946" w:type="dxa"/>
            <w:tcBorders>
              <w:top w:val="single" w:sz="4" w:space="0" w:color="auto"/>
              <w:left w:val="single" w:sz="4" w:space="0" w:color="auto"/>
              <w:bottom w:val="single" w:sz="4" w:space="0" w:color="auto"/>
              <w:right w:val="single" w:sz="4" w:space="0" w:color="auto"/>
            </w:tcBorders>
            <w:vAlign w:val="center"/>
          </w:tcPr>
          <w:p w14:paraId="4F8BAEEE" w14:textId="42E22B21" w:rsidR="00455E34" w:rsidRPr="00B16E4E" w:rsidRDefault="00741D1E" w:rsidP="006109C5">
            <w:pPr>
              <w:spacing w:line="480" w:lineRule="atLeast"/>
              <w:rPr>
                <w:bCs/>
                <w:iCs/>
                <w:color w:val="000000"/>
                <w:sz w:val="24"/>
              </w:rPr>
            </w:pPr>
            <w:r>
              <w:rPr>
                <w:rFonts w:hint="eastAsia"/>
                <w:bCs/>
                <w:iCs/>
                <w:color w:val="000000"/>
                <w:sz w:val="24"/>
              </w:rPr>
              <w:t>董事长</w:t>
            </w:r>
            <w:r w:rsidR="001F3528">
              <w:rPr>
                <w:rFonts w:hint="eastAsia"/>
                <w:bCs/>
                <w:iCs/>
                <w:color w:val="000000"/>
                <w:sz w:val="24"/>
              </w:rPr>
              <w:t>、</w:t>
            </w:r>
            <w:r w:rsidR="008D5A64">
              <w:rPr>
                <w:rFonts w:hint="eastAsia"/>
                <w:bCs/>
                <w:iCs/>
                <w:color w:val="000000"/>
                <w:sz w:val="24"/>
              </w:rPr>
              <w:t>总经理</w:t>
            </w:r>
            <w:r>
              <w:rPr>
                <w:bCs/>
                <w:iCs/>
                <w:color w:val="000000"/>
                <w:sz w:val="24"/>
              </w:rPr>
              <w:t>：胡赓熙；</w:t>
            </w:r>
            <w:r w:rsidR="009654CC">
              <w:rPr>
                <w:bCs/>
                <w:iCs/>
                <w:color w:val="000000"/>
                <w:sz w:val="24"/>
              </w:rPr>
              <w:t>副总经理</w:t>
            </w:r>
            <w:r w:rsidR="001F3528">
              <w:rPr>
                <w:rFonts w:hint="eastAsia"/>
                <w:bCs/>
                <w:iCs/>
                <w:color w:val="000000"/>
                <w:sz w:val="24"/>
              </w:rPr>
              <w:t>、</w:t>
            </w:r>
            <w:r w:rsidR="00D76D9A">
              <w:rPr>
                <w:rFonts w:hint="eastAsia"/>
                <w:bCs/>
                <w:iCs/>
                <w:color w:val="000000"/>
                <w:sz w:val="24"/>
              </w:rPr>
              <w:t>董事会</w:t>
            </w:r>
            <w:r w:rsidR="00D76D9A">
              <w:rPr>
                <w:bCs/>
                <w:iCs/>
                <w:color w:val="000000"/>
                <w:sz w:val="24"/>
              </w:rPr>
              <w:t>秘书：</w:t>
            </w:r>
            <w:r w:rsidR="00D76D9A">
              <w:rPr>
                <w:rFonts w:hint="eastAsia"/>
                <w:bCs/>
                <w:iCs/>
                <w:color w:val="000000"/>
                <w:sz w:val="24"/>
              </w:rPr>
              <w:t>管</w:t>
            </w:r>
            <w:r w:rsidR="00D76D9A">
              <w:rPr>
                <w:bCs/>
                <w:iCs/>
                <w:color w:val="000000"/>
                <w:sz w:val="24"/>
              </w:rPr>
              <w:t>祯玮；投资者关系总监</w:t>
            </w:r>
            <w:r w:rsidR="00D76D9A">
              <w:rPr>
                <w:rFonts w:hint="eastAsia"/>
                <w:bCs/>
                <w:iCs/>
                <w:color w:val="000000"/>
                <w:sz w:val="24"/>
              </w:rPr>
              <w:t>：</w:t>
            </w:r>
            <w:proofErr w:type="gramStart"/>
            <w:r w:rsidR="00D76D9A">
              <w:rPr>
                <w:bCs/>
                <w:iCs/>
                <w:color w:val="000000"/>
                <w:sz w:val="24"/>
              </w:rPr>
              <w:t>童金玲</w:t>
            </w:r>
            <w:proofErr w:type="gramEnd"/>
          </w:p>
        </w:tc>
      </w:tr>
      <w:tr w:rsidR="00455E34" w:rsidRPr="00464DD5" w14:paraId="6B64A9AB" w14:textId="77777777" w:rsidTr="00B21065">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18A528CA" w14:textId="77777777" w:rsidR="00455E34" w:rsidRPr="00B16E4E" w:rsidRDefault="007C427D">
            <w:pPr>
              <w:spacing w:line="480" w:lineRule="atLeast"/>
              <w:rPr>
                <w:b/>
                <w:bCs/>
                <w:iCs/>
                <w:color w:val="000000"/>
                <w:sz w:val="24"/>
              </w:rPr>
            </w:pPr>
            <w:r w:rsidRPr="00B16E4E">
              <w:rPr>
                <w:b/>
                <w:bCs/>
                <w:iCs/>
                <w:color w:val="000000"/>
                <w:sz w:val="24"/>
              </w:rPr>
              <w:t>投资者关系活动主要内容介绍</w:t>
            </w:r>
          </w:p>
        </w:tc>
        <w:tc>
          <w:tcPr>
            <w:tcW w:w="6946" w:type="dxa"/>
            <w:tcBorders>
              <w:top w:val="single" w:sz="4" w:space="0" w:color="auto"/>
              <w:left w:val="single" w:sz="4" w:space="0" w:color="auto"/>
              <w:bottom w:val="single" w:sz="4" w:space="0" w:color="auto"/>
              <w:right w:val="single" w:sz="4" w:space="0" w:color="auto"/>
            </w:tcBorders>
          </w:tcPr>
          <w:p w14:paraId="013F190C" w14:textId="0E615153" w:rsidR="0018257B" w:rsidRDefault="0018257B" w:rsidP="00F659C0">
            <w:pPr>
              <w:spacing w:line="360" w:lineRule="auto"/>
              <w:ind w:firstLineChars="200" w:firstLine="480"/>
              <w:rPr>
                <w:sz w:val="24"/>
              </w:rPr>
            </w:pPr>
            <w:r w:rsidRPr="00F659C0">
              <w:rPr>
                <w:rFonts w:hint="eastAsia"/>
                <w:sz w:val="24"/>
              </w:rPr>
              <w:t>2021</w:t>
            </w:r>
            <w:r w:rsidRPr="00F659C0">
              <w:rPr>
                <w:rFonts w:hint="eastAsia"/>
                <w:sz w:val="24"/>
              </w:rPr>
              <w:t>年上半年，在国内疫情控制逐步稳定的背景下，公司业务全面恢复，实现营业收入</w:t>
            </w:r>
            <w:r w:rsidRPr="00F659C0">
              <w:rPr>
                <w:rFonts w:hint="eastAsia"/>
                <w:sz w:val="24"/>
              </w:rPr>
              <w:t>3.47</w:t>
            </w:r>
            <w:r w:rsidR="00A734E0">
              <w:rPr>
                <w:sz w:val="24"/>
              </w:rPr>
              <w:t>6</w:t>
            </w:r>
            <w:r w:rsidRPr="00F659C0">
              <w:rPr>
                <w:rFonts w:hint="eastAsia"/>
                <w:sz w:val="24"/>
              </w:rPr>
              <w:t>亿，同比增长</w:t>
            </w:r>
            <w:r w:rsidRPr="00F659C0">
              <w:rPr>
                <w:rFonts w:hint="eastAsia"/>
                <w:sz w:val="24"/>
              </w:rPr>
              <w:t>33.99%</w:t>
            </w:r>
            <w:r w:rsidRPr="00F659C0">
              <w:rPr>
                <w:rFonts w:hint="eastAsia"/>
                <w:sz w:val="24"/>
              </w:rPr>
              <w:t>，实现净利润</w:t>
            </w:r>
            <w:r w:rsidRPr="00F659C0">
              <w:rPr>
                <w:rFonts w:hint="eastAsia"/>
                <w:sz w:val="24"/>
              </w:rPr>
              <w:t>1.47</w:t>
            </w:r>
            <w:r w:rsidR="00A734E0">
              <w:rPr>
                <w:sz w:val="24"/>
              </w:rPr>
              <w:t>3</w:t>
            </w:r>
            <w:r w:rsidRPr="00F659C0">
              <w:rPr>
                <w:rFonts w:hint="eastAsia"/>
                <w:sz w:val="24"/>
              </w:rPr>
              <w:t>亿，同比增长</w:t>
            </w:r>
            <w:r w:rsidRPr="00F659C0">
              <w:rPr>
                <w:rFonts w:hint="eastAsia"/>
                <w:sz w:val="24"/>
              </w:rPr>
              <w:t>37.61%</w:t>
            </w:r>
            <w:r w:rsidRPr="00F659C0">
              <w:rPr>
                <w:rFonts w:hint="eastAsia"/>
                <w:sz w:val="24"/>
              </w:rPr>
              <w:t>，</w:t>
            </w:r>
            <w:proofErr w:type="gramStart"/>
            <w:r w:rsidRPr="00F659C0">
              <w:rPr>
                <w:rFonts w:hint="eastAsia"/>
                <w:sz w:val="24"/>
              </w:rPr>
              <w:t>扣非净</w:t>
            </w:r>
            <w:proofErr w:type="gramEnd"/>
            <w:r w:rsidRPr="00F659C0">
              <w:rPr>
                <w:rFonts w:hint="eastAsia"/>
                <w:sz w:val="24"/>
              </w:rPr>
              <w:t>利润</w:t>
            </w:r>
            <w:r w:rsidRPr="00F659C0">
              <w:rPr>
                <w:rFonts w:hint="eastAsia"/>
                <w:sz w:val="24"/>
              </w:rPr>
              <w:t>1.32</w:t>
            </w:r>
            <w:r w:rsidR="00A734E0">
              <w:rPr>
                <w:sz w:val="24"/>
              </w:rPr>
              <w:t>8</w:t>
            </w:r>
            <w:r w:rsidRPr="00F659C0">
              <w:rPr>
                <w:rFonts w:hint="eastAsia"/>
                <w:sz w:val="24"/>
              </w:rPr>
              <w:t>亿，同比增长</w:t>
            </w:r>
            <w:r w:rsidRPr="00F659C0">
              <w:rPr>
                <w:rFonts w:hint="eastAsia"/>
                <w:sz w:val="24"/>
              </w:rPr>
              <w:t>26.85%</w:t>
            </w:r>
            <w:r w:rsidRPr="00F659C0">
              <w:rPr>
                <w:rFonts w:hint="eastAsia"/>
                <w:sz w:val="24"/>
              </w:rPr>
              <w:t>。</w:t>
            </w:r>
            <w:r w:rsidRPr="0018257B">
              <w:rPr>
                <w:rFonts w:hint="eastAsia"/>
                <w:sz w:val="24"/>
              </w:rPr>
              <w:t>上半年，</w:t>
            </w:r>
            <w:r>
              <w:rPr>
                <w:rFonts w:hint="eastAsia"/>
                <w:sz w:val="24"/>
              </w:rPr>
              <w:t>公司新产品“</w:t>
            </w:r>
            <w:r w:rsidRPr="0018257B">
              <w:rPr>
                <w:rFonts w:hint="eastAsia"/>
                <w:sz w:val="24"/>
              </w:rPr>
              <w:t>黄花</w:t>
            </w:r>
            <w:proofErr w:type="gramStart"/>
            <w:r w:rsidRPr="0018257B">
              <w:rPr>
                <w:rFonts w:hint="eastAsia"/>
                <w:sz w:val="24"/>
              </w:rPr>
              <w:t>蒿</w:t>
            </w:r>
            <w:proofErr w:type="gramEnd"/>
            <w:r w:rsidRPr="0018257B">
              <w:rPr>
                <w:rFonts w:hint="eastAsia"/>
                <w:sz w:val="24"/>
              </w:rPr>
              <w:t>花粉变应原舌下滴剂</w:t>
            </w:r>
            <w:r>
              <w:rPr>
                <w:rFonts w:hint="eastAsia"/>
                <w:sz w:val="24"/>
              </w:rPr>
              <w:t>”</w:t>
            </w:r>
            <w:r w:rsidRPr="0018257B">
              <w:rPr>
                <w:rFonts w:hint="eastAsia"/>
                <w:sz w:val="24"/>
              </w:rPr>
              <w:t>于</w:t>
            </w:r>
            <w:r w:rsidRPr="0018257B">
              <w:rPr>
                <w:rFonts w:hint="eastAsia"/>
                <w:sz w:val="24"/>
              </w:rPr>
              <w:t>1</w:t>
            </w:r>
            <w:r w:rsidRPr="0018257B">
              <w:rPr>
                <w:rFonts w:hint="eastAsia"/>
                <w:sz w:val="24"/>
              </w:rPr>
              <w:t>月</w:t>
            </w:r>
            <w:r w:rsidRPr="0018257B">
              <w:rPr>
                <w:rFonts w:hint="eastAsia"/>
                <w:sz w:val="24"/>
              </w:rPr>
              <w:t>30</w:t>
            </w:r>
            <w:r w:rsidRPr="0018257B">
              <w:rPr>
                <w:rFonts w:hint="eastAsia"/>
                <w:sz w:val="24"/>
              </w:rPr>
              <w:t>日取得药品注册证书，</w:t>
            </w:r>
            <w:r w:rsidRPr="0018257B">
              <w:rPr>
                <w:rFonts w:hint="eastAsia"/>
                <w:sz w:val="24"/>
              </w:rPr>
              <w:t>4</w:t>
            </w:r>
            <w:r w:rsidRPr="0018257B">
              <w:rPr>
                <w:rFonts w:hint="eastAsia"/>
                <w:sz w:val="24"/>
              </w:rPr>
              <w:t>月通过了省药监部门的</w:t>
            </w:r>
            <w:r w:rsidRPr="0018257B">
              <w:rPr>
                <w:rFonts w:hint="eastAsia"/>
                <w:sz w:val="24"/>
              </w:rPr>
              <w:t>GMP</w:t>
            </w:r>
            <w:r w:rsidRPr="0018257B">
              <w:rPr>
                <w:rFonts w:hint="eastAsia"/>
                <w:sz w:val="24"/>
              </w:rPr>
              <w:t>符合性检查，</w:t>
            </w:r>
            <w:r w:rsidRPr="0018257B">
              <w:rPr>
                <w:rFonts w:hint="eastAsia"/>
                <w:sz w:val="24"/>
              </w:rPr>
              <w:t>5</w:t>
            </w:r>
            <w:r w:rsidRPr="0018257B">
              <w:rPr>
                <w:rFonts w:hint="eastAsia"/>
                <w:sz w:val="24"/>
              </w:rPr>
              <w:t>月开始向商业公司供货。公司商务部门也在</w:t>
            </w:r>
            <w:r w:rsidR="007A4982">
              <w:rPr>
                <w:rFonts w:hint="eastAsia"/>
                <w:sz w:val="24"/>
              </w:rPr>
              <w:t>该</w:t>
            </w:r>
            <w:r w:rsidR="00F659C0">
              <w:rPr>
                <w:rFonts w:hint="eastAsia"/>
                <w:sz w:val="24"/>
              </w:rPr>
              <w:t>产品</w:t>
            </w:r>
            <w:r w:rsidR="00F659C0">
              <w:rPr>
                <w:sz w:val="24"/>
              </w:rPr>
              <w:t>上市后</w:t>
            </w:r>
            <w:r w:rsidRPr="0018257B">
              <w:rPr>
                <w:rFonts w:hint="eastAsia"/>
                <w:sz w:val="24"/>
              </w:rPr>
              <w:t>积极推进各个省份，特别是北方主要省份的药品挂网工作。</w:t>
            </w:r>
          </w:p>
          <w:p w14:paraId="76E8FD8E" w14:textId="507E25B8" w:rsidR="0018257B" w:rsidRPr="00F659C0" w:rsidRDefault="0018257B" w:rsidP="00F659C0">
            <w:pPr>
              <w:spacing w:line="360" w:lineRule="auto"/>
              <w:ind w:firstLineChars="200" w:firstLine="480"/>
              <w:rPr>
                <w:sz w:val="24"/>
              </w:rPr>
            </w:pPr>
            <w:r>
              <w:rPr>
                <w:rFonts w:hint="eastAsia"/>
                <w:sz w:val="24"/>
              </w:rPr>
              <w:t>此外，公司</w:t>
            </w:r>
            <w:r>
              <w:rPr>
                <w:sz w:val="24"/>
              </w:rPr>
              <w:t>也在持续推进</w:t>
            </w:r>
            <w:r>
              <w:rPr>
                <w:rFonts w:hint="eastAsia"/>
                <w:sz w:val="24"/>
              </w:rPr>
              <w:t>各</w:t>
            </w:r>
            <w:r w:rsidR="006E0B3F">
              <w:rPr>
                <w:rFonts w:hint="eastAsia"/>
                <w:sz w:val="24"/>
              </w:rPr>
              <w:t>项</w:t>
            </w:r>
            <w:r>
              <w:rPr>
                <w:sz w:val="24"/>
              </w:rPr>
              <w:t>临床</w:t>
            </w:r>
            <w:r w:rsidR="00A734E0">
              <w:rPr>
                <w:rFonts w:hint="eastAsia"/>
                <w:sz w:val="24"/>
              </w:rPr>
              <w:t>研发</w:t>
            </w:r>
            <w:r>
              <w:rPr>
                <w:rFonts w:hint="eastAsia"/>
                <w:sz w:val="24"/>
              </w:rPr>
              <w:t>项目</w:t>
            </w:r>
            <w:r>
              <w:rPr>
                <w:sz w:val="24"/>
              </w:rPr>
              <w:t>，</w:t>
            </w:r>
            <w:r w:rsidR="00F659C0">
              <w:rPr>
                <w:rFonts w:hint="eastAsia"/>
                <w:sz w:val="24"/>
              </w:rPr>
              <w:t>变应原</w:t>
            </w:r>
            <w:r w:rsidR="00F659C0">
              <w:rPr>
                <w:sz w:val="24"/>
              </w:rPr>
              <w:t>方面：</w:t>
            </w:r>
            <w:r>
              <w:rPr>
                <w:rFonts w:hint="eastAsia"/>
                <w:sz w:val="24"/>
              </w:rPr>
              <w:t>“</w:t>
            </w:r>
            <w:r w:rsidR="00A734E0">
              <w:rPr>
                <w:rFonts w:hint="eastAsia"/>
                <w:sz w:val="24"/>
              </w:rPr>
              <w:t>黄花</w:t>
            </w:r>
            <w:proofErr w:type="gramStart"/>
            <w:r w:rsidR="00A734E0">
              <w:rPr>
                <w:rFonts w:hint="eastAsia"/>
                <w:sz w:val="24"/>
              </w:rPr>
              <w:t>蒿</w:t>
            </w:r>
            <w:proofErr w:type="gramEnd"/>
            <w:r w:rsidR="00A734E0">
              <w:rPr>
                <w:sz w:val="24"/>
              </w:rPr>
              <w:t>花粉</w:t>
            </w:r>
            <w:r w:rsidR="00A734E0">
              <w:rPr>
                <w:rFonts w:hint="eastAsia"/>
                <w:sz w:val="24"/>
              </w:rPr>
              <w:t>变应原舌下</w:t>
            </w:r>
            <w:r w:rsidR="00A734E0">
              <w:rPr>
                <w:sz w:val="24"/>
              </w:rPr>
              <w:t>滴剂</w:t>
            </w:r>
            <w:r w:rsidR="00F659C0" w:rsidRPr="00F659C0">
              <w:rPr>
                <w:rFonts w:hint="eastAsia"/>
                <w:sz w:val="24"/>
              </w:rPr>
              <w:t>儿童变应性鼻炎</w:t>
            </w:r>
            <w:r w:rsidR="00F659C0" w:rsidRPr="00F659C0">
              <w:rPr>
                <w:rFonts w:hint="eastAsia"/>
                <w:sz w:val="24"/>
              </w:rPr>
              <w:t>III</w:t>
            </w:r>
            <w:r w:rsidR="00F659C0" w:rsidRPr="00F659C0">
              <w:rPr>
                <w:rFonts w:hint="eastAsia"/>
                <w:sz w:val="24"/>
              </w:rPr>
              <w:t>期临床项目</w:t>
            </w:r>
            <w:r>
              <w:rPr>
                <w:rFonts w:hint="eastAsia"/>
                <w:sz w:val="24"/>
              </w:rPr>
              <w:t>”</w:t>
            </w:r>
            <w:r w:rsidR="00745E19">
              <w:rPr>
                <w:rFonts w:hint="eastAsia"/>
                <w:sz w:val="24"/>
              </w:rPr>
              <w:t>、</w:t>
            </w:r>
            <w:r w:rsidR="00F659C0">
              <w:rPr>
                <w:rFonts w:hint="eastAsia"/>
                <w:sz w:val="24"/>
              </w:rPr>
              <w:t>“</w:t>
            </w:r>
            <w:r w:rsidR="00F659C0" w:rsidRPr="00F659C0">
              <w:rPr>
                <w:rFonts w:hint="eastAsia"/>
                <w:sz w:val="24"/>
              </w:rPr>
              <w:t>黄花</w:t>
            </w:r>
            <w:proofErr w:type="gramStart"/>
            <w:r w:rsidR="00F659C0" w:rsidRPr="00F659C0">
              <w:rPr>
                <w:rFonts w:hint="eastAsia"/>
                <w:sz w:val="24"/>
              </w:rPr>
              <w:t>蒿</w:t>
            </w:r>
            <w:proofErr w:type="gramEnd"/>
            <w:r w:rsidR="00F659C0" w:rsidRPr="00F659C0">
              <w:rPr>
                <w:rFonts w:hint="eastAsia"/>
                <w:sz w:val="24"/>
              </w:rPr>
              <w:t>花粉点刺液等</w:t>
            </w:r>
            <w:r w:rsidR="00F659C0" w:rsidRPr="00F659C0">
              <w:rPr>
                <w:rFonts w:hint="eastAsia"/>
                <w:sz w:val="24"/>
              </w:rPr>
              <w:t>9</w:t>
            </w:r>
            <w:r w:rsidR="00F659C0" w:rsidRPr="00F659C0">
              <w:rPr>
                <w:rFonts w:hint="eastAsia"/>
                <w:sz w:val="24"/>
              </w:rPr>
              <w:t>项点刺</w:t>
            </w:r>
            <w:r w:rsidR="00240547">
              <w:rPr>
                <w:rFonts w:hint="eastAsia"/>
                <w:sz w:val="24"/>
              </w:rPr>
              <w:t>液</w:t>
            </w:r>
            <w:r w:rsidR="00F659C0" w:rsidRPr="00F659C0">
              <w:rPr>
                <w:rFonts w:hint="eastAsia"/>
                <w:sz w:val="24"/>
              </w:rPr>
              <w:t>III</w:t>
            </w:r>
            <w:r w:rsidR="00F659C0">
              <w:rPr>
                <w:rFonts w:hint="eastAsia"/>
                <w:sz w:val="24"/>
              </w:rPr>
              <w:t>期临床项目”均</w:t>
            </w:r>
            <w:r w:rsidR="00F659C0">
              <w:rPr>
                <w:sz w:val="24"/>
              </w:rPr>
              <w:t>有不同程度的</w:t>
            </w:r>
            <w:r w:rsidR="00F659C0">
              <w:rPr>
                <w:rFonts w:hint="eastAsia"/>
                <w:sz w:val="24"/>
              </w:rPr>
              <w:t>进展。</w:t>
            </w:r>
            <w:r w:rsidRPr="0018257B">
              <w:rPr>
                <w:rFonts w:hint="eastAsia"/>
                <w:sz w:val="24"/>
              </w:rPr>
              <w:t>干细胞方面</w:t>
            </w:r>
            <w:r w:rsidR="00F659C0">
              <w:rPr>
                <w:rFonts w:hint="eastAsia"/>
                <w:sz w:val="24"/>
              </w:rPr>
              <w:t>：</w:t>
            </w:r>
            <w:proofErr w:type="gramStart"/>
            <w:r w:rsidRPr="0018257B">
              <w:rPr>
                <w:rFonts w:hint="eastAsia"/>
                <w:sz w:val="24"/>
              </w:rPr>
              <w:t>首个人</w:t>
            </w:r>
            <w:proofErr w:type="gramEnd"/>
            <w:r w:rsidRPr="0018257B">
              <w:rPr>
                <w:rFonts w:hint="eastAsia"/>
                <w:sz w:val="24"/>
              </w:rPr>
              <w:t>毛囊来源间充质干细胞用于骨质疏松及骨量减少适应症的备案临床研究项目，</w:t>
            </w:r>
            <w:r w:rsidR="00F659C0">
              <w:rPr>
                <w:rFonts w:hint="eastAsia"/>
                <w:sz w:val="24"/>
              </w:rPr>
              <w:t>目前仍</w:t>
            </w:r>
            <w:r w:rsidR="00F659C0">
              <w:rPr>
                <w:sz w:val="24"/>
              </w:rPr>
              <w:t>在</w:t>
            </w:r>
            <w:r w:rsidRPr="0018257B">
              <w:rPr>
                <w:rFonts w:hint="eastAsia"/>
                <w:sz w:val="24"/>
              </w:rPr>
              <w:t>等待中检院的质量复核</w:t>
            </w:r>
            <w:r w:rsidR="00C44010">
              <w:rPr>
                <w:rFonts w:hint="eastAsia"/>
                <w:sz w:val="24"/>
              </w:rPr>
              <w:t>检验</w:t>
            </w:r>
            <w:r w:rsidRPr="0018257B">
              <w:rPr>
                <w:rFonts w:hint="eastAsia"/>
                <w:sz w:val="24"/>
              </w:rPr>
              <w:t>报告。天然药物方面</w:t>
            </w:r>
            <w:r w:rsidR="00F659C0">
              <w:rPr>
                <w:rFonts w:hint="eastAsia"/>
                <w:sz w:val="24"/>
              </w:rPr>
              <w:t>：</w:t>
            </w:r>
            <w:r w:rsidRPr="0018257B">
              <w:rPr>
                <w:rFonts w:hint="eastAsia"/>
                <w:sz w:val="24"/>
              </w:rPr>
              <w:t>2021</w:t>
            </w:r>
            <w:r w:rsidRPr="0018257B">
              <w:rPr>
                <w:rFonts w:hint="eastAsia"/>
                <w:sz w:val="24"/>
              </w:rPr>
              <w:t>年</w:t>
            </w:r>
            <w:r w:rsidRPr="0018257B">
              <w:rPr>
                <w:rFonts w:hint="eastAsia"/>
                <w:sz w:val="24"/>
              </w:rPr>
              <w:t>8</w:t>
            </w:r>
            <w:r w:rsidRPr="0018257B">
              <w:rPr>
                <w:rFonts w:hint="eastAsia"/>
                <w:sz w:val="24"/>
              </w:rPr>
              <w:t>月，公司全资</w:t>
            </w:r>
            <w:proofErr w:type="gramStart"/>
            <w:r w:rsidRPr="0018257B">
              <w:rPr>
                <w:rFonts w:hint="eastAsia"/>
                <w:sz w:val="24"/>
              </w:rPr>
              <w:t>子公司我武踏歌</w:t>
            </w:r>
            <w:proofErr w:type="gramEnd"/>
            <w:r w:rsidRPr="0018257B">
              <w:rPr>
                <w:rFonts w:hint="eastAsia"/>
                <w:sz w:val="24"/>
              </w:rPr>
              <w:t>药业对上海</w:t>
            </w:r>
            <w:proofErr w:type="gramStart"/>
            <w:r w:rsidRPr="0018257B">
              <w:rPr>
                <w:rFonts w:hint="eastAsia"/>
                <w:sz w:val="24"/>
              </w:rPr>
              <w:t>凯屹</w:t>
            </w:r>
            <w:proofErr w:type="gramEnd"/>
            <w:r w:rsidRPr="0018257B">
              <w:rPr>
                <w:rFonts w:hint="eastAsia"/>
                <w:sz w:val="24"/>
              </w:rPr>
              <w:t>医药实施了部分股权的收购及增资，</w:t>
            </w:r>
            <w:r w:rsidRPr="0018257B">
              <w:rPr>
                <w:rFonts w:hint="eastAsia"/>
                <w:sz w:val="24"/>
              </w:rPr>
              <w:lastRenderedPageBreak/>
              <w:t>持股比例变更为</w:t>
            </w:r>
            <w:r w:rsidRPr="0018257B">
              <w:rPr>
                <w:rFonts w:hint="eastAsia"/>
                <w:sz w:val="24"/>
              </w:rPr>
              <w:t>35.021%</w:t>
            </w:r>
            <w:r w:rsidRPr="0018257B">
              <w:rPr>
                <w:rFonts w:hint="eastAsia"/>
                <w:sz w:val="24"/>
              </w:rPr>
              <w:t>，</w:t>
            </w:r>
            <w:proofErr w:type="gramStart"/>
            <w:r w:rsidRPr="0018257B">
              <w:rPr>
                <w:rFonts w:hint="eastAsia"/>
                <w:sz w:val="24"/>
              </w:rPr>
              <w:t>凯屹</w:t>
            </w:r>
            <w:proofErr w:type="gramEnd"/>
            <w:r w:rsidRPr="0018257B">
              <w:rPr>
                <w:rFonts w:hint="eastAsia"/>
                <w:sz w:val="24"/>
              </w:rPr>
              <w:t>医药成为公司的联营公司，其</w:t>
            </w:r>
            <w:r w:rsidR="00A734E0">
              <w:rPr>
                <w:rFonts w:hint="eastAsia"/>
                <w:sz w:val="24"/>
              </w:rPr>
              <w:t>“</w:t>
            </w:r>
            <w:r w:rsidRPr="0018257B">
              <w:rPr>
                <w:rFonts w:hint="eastAsia"/>
                <w:sz w:val="24"/>
              </w:rPr>
              <w:t>吸入用苦丁皂苷</w:t>
            </w:r>
            <w:r w:rsidRPr="0018257B">
              <w:rPr>
                <w:rFonts w:hint="eastAsia"/>
                <w:sz w:val="24"/>
              </w:rPr>
              <w:t>A</w:t>
            </w:r>
            <w:r w:rsidRPr="0018257B">
              <w:rPr>
                <w:rFonts w:hint="eastAsia"/>
                <w:sz w:val="24"/>
              </w:rPr>
              <w:t>溶液</w:t>
            </w:r>
            <w:r w:rsidR="00A734E0">
              <w:rPr>
                <w:rFonts w:hint="eastAsia"/>
                <w:sz w:val="24"/>
              </w:rPr>
              <w:t>”</w:t>
            </w:r>
            <w:r w:rsidR="00A734E0">
              <w:rPr>
                <w:rFonts w:hint="eastAsia"/>
                <w:sz w:val="24"/>
              </w:rPr>
              <w:t>（</w:t>
            </w:r>
            <w:r w:rsidR="00A734E0" w:rsidRPr="0018257B">
              <w:rPr>
                <w:rFonts w:hint="eastAsia"/>
                <w:sz w:val="24"/>
              </w:rPr>
              <w:t>1</w:t>
            </w:r>
            <w:r w:rsidR="00A734E0" w:rsidRPr="0018257B">
              <w:rPr>
                <w:rFonts w:hint="eastAsia"/>
                <w:sz w:val="24"/>
              </w:rPr>
              <w:t>类化药</w:t>
            </w:r>
            <w:r w:rsidR="00A734E0">
              <w:rPr>
                <w:rFonts w:hint="eastAsia"/>
                <w:sz w:val="24"/>
              </w:rPr>
              <w:t>）</w:t>
            </w:r>
            <w:r w:rsidRPr="0018257B">
              <w:rPr>
                <w:rFonts w:hint="eastAsia"/>
                <w:sz w:val="24"/>
              </w:rPr>
              <w:t>目前已处于</w:t>
            </w:r>
            <w:r w:rsidRPr="0018257B">
              <w:rPr>
                <w:rFonts w:hint="eastAsia"/>
                <w:sz w:val="24"/>
              </w:rPr>
              <w:t>I</w:t>
            </w:r>
            <w:r w:rsidRPr="0018257B">
              <w:rPr>
                <w:rFonts w:hint="eastAsia"/>
                <w:sz w:val="24"/>
              </w:rPr>
              <w:t>期临床试验阶段，该产品将完善</w:t>
            </w:r>
            <w:r w:rsidR="00A734E0">
              <w:rPr>
                <w:rFonts w:hint="eastAsia"/>
                <w:sz w:val="24"/>
              </w:rPr>
              <w:t>公司</w:t>
            </w:r>
            <w:r w:rsidRPr="0018257B">
              <w:rPr>
                <w:rFonts w:hint="eastAsia"/>
                <w:sz w:val="24"/>
              </w:rPr>
              <w:t>“对症</w:t>
            </w:r>
            <w:r w:rsidRPr="0018257B">
              <w:rPr>
                <w:rFonts w:hint="eastAsia"/>
                <w:sz w:val="24"/>
              </w:rPr>
              <w:t>+</w:t>
            </w:r>
            <w:r w:rsidRPr="0018257B">
              <w:rPr>
                <w:rFonts w:hint="eastAsia"/>
                <w:sz w:val="24"/>
              </w:rPr>
              <w:t>对因”的过敏性疾病药物治疗方案，并延伸至慢性阻塞性肺疾病的治疗。</w:t>
            </w:r>
          </w:p>
          <w:p w14:paraId="1558A957" w14:textId="77777777" w:rsidR="004E4EAE" w:rsidRPr="004E4EAE" w:rsidRDefault="004E4EAE" w:rsidP="004E4EAE"/>
          <w:p w14:paraId="3296DCF6" w14:textId="0E2935EA" w:rsidR="008C7F99" w:rsidRPr="00276A2C" w:rsidRDefault="00276A2C" w:rsidP="00276A2C">
            <w:pPr>
              <w:spacing w:line="360" w:lineRule="auto"/>
              <w:rPr>
                <w:b/>
                <w:sz w:val="24"/>
              </w:rPr>
            </w:pPr>
            <w:r>
              <w:rPr>
                <w:b/>
                <w:sz w:val="24"/>
              </w:rPr>
              <w:t>1</w:t>
            </w:r>
            <w:r w:rsidRPr="00AF0739">
              <w:rPr>
                <w:rFonts w:hint="eastAsia"/>
                <w:b/>
                <w:sz w:val="24"/>
              </w:rPr>
              <w:t>.</w:t>
            </w:r>
            <w:r>
              <w:rPr>
                <w:b/>
                <w:sz w:val="24"/>
              </w:rPr>
              <w:t xml:space="preserve"> </w:t>
            </w:r>
            <w:r w:rsidR="008C7F99" w:rsidRPr="00276A2C">
              <w:rPr>
                <w:rFonts w:hint="eastAsia"/>
                <w:b/>
                <w:sz w:val="24"/>
              </w:rPr>
              <w:t>公司</w:t>
            </w:r>
            <w:r w:rsidR="0020005B" w:rsidRPr="00276A2C">
              <w:rPr>
                <w:rFonts w:hint="eastAsia"/>
                <w:b/>
                <w:sz w:val="24"/>
              </w:rPr>
              <w:t>今年</w:t>
            </w:r>
            <w:r w:rsidR="0020005B" w:rsidRPr="00276A2C">
              <w:rPr>
                <w:b/>
                <w:sz w:val="24"/>
              </w:rPr>
              <w:t>年初</w:t>
            </w:r>
            <w:r w:rsidR="008C7F99" w:rsidRPr="00276A2C">
              <w:rPr>
                <w:rFonts w:hint="eastAsia"/>
                <w:b/>
                <w:sz w:val="24"/>
              </w:rPr>
              <w:t>获批的黄花</w:t>
            </w:r>
            <w:proofErr w:type="gramStart"/>
            <w:r w:rsidR="008C7F99" w:rsidRPr="00276A2C">
              <w:rPr>
                <w:rFonts w:hint="eastAsia"/>
                <w:b/>
                <w:sz w:val="24"/>
              </w:rPr>
              <w:t>蒿</w:t>
            </w:r>
            <w:proofErr w:type="gramEnd"/>
            <w:r w:rsidR="008C7F99" w:rsidRPr="00276A2C">
              <w:rPr>
                <w:rFonts w:hint="eastAsia"/>
                <w:b/>
                <w:sz w:val="24"/>
              </w:rPr>
              <w:t>花粉变应原</w:t>
            </w:r>
            <w:r w:rsidR="008C7F99" w:rsidRPr="00276A2C">
              <w:rPr>
                <w:b/>
                <w:sz w:val="24"/>
              </w:rPr>
              <w:t>舌下滴剂</w:t>
            </w:r>
            <w:r w:rsidR="008C7F99" w:rsidRPr="00276A2C">
              <w:rPr>
                <w:rFonts w:hint="eastAsia"/>
                <w:b/>
                <w:sz w:val="24"/>
              </w:rPr>
              <w:t>5</w:t>
            </w:r>
            <w:r w:rsidR="008C7F99" w:rsidRPr="00276A2C">
              <w:rPr>
                <w:rFonts w:hint="eastAsia"/>
                <w:b/>
                <w:sz w:val="24"/>
              </w:rPr>
              <w:t>月份已向商业公司供货，该产品上半年</w:t>
            </w:r>
            <w:r w:rsidR="0017294E" w:rsidRPr="00276A2C">
              <w:rPr>
                <w:rFonts w:hint="eastAsia"/>
                <w:b/>
                <w:sz w:val="24"/>
              </w:rPr>
              <w:t>销售</w:t>
            </w:r>
            <w:r w:rsidR="008C7F99" w:rsidRPr="00276A2C">
              <w:rPr>
                <w:rFonts w:hint="eastAsia"/>
                <w:b/>
                <w:sz w:val="24"/>
              </w:rPr>
              <w:t>情况如何？</w:t>
            </w:r>
          </w:p>
          <w:p w14:paraId="65A176A0" w14:textId="77D26365" w:rsidR="00CA2971" w:rsidRDefault="001C1E1E" w:rsidP="000765A8">
            <w:pPr>
              <w:spacing w:line="360" w:lineRule="auto"/>
              <w:rPr>
                <w:sz w:val="24"/>
              </w:rPr>
            </w:pPr>
            <w:r w:rsidRPr="008C7F99">
              <w:rPr>
                <w:rFonts w:hint="eastAsia"/>
                <w:sz w:val="24"/>
              </w:rPr>
              <w:t>答</w:t>
            </w:r>
            <w:r w:rsidRPr="008C7F99">
              <w:rPr>
                <w:sz w:val="24"/>
              </w:rPr>
              <w:t>：</w:t>
            </w:r>
            <w:r w:rsidR="0017294E">
              <w:rPr>
                <w:rFonts w:hint="eastAsia"/>
                <w:sz w:val="24"/>
              </w:rPr>
              <w:t>公司新</w:t>
            </w:r>
            <w:r w:rsidR="0017294E">
              <w:rPr>
                <w:sz w:val="24"/>
              </w:rPr>
              <w:t>产品</w:t>
            </w:r>
            <w:r w:rsidR="00A017F1">
              <w:rPr>
                <w:rFonts w:hint="eastAsia"/>
                <w:sz w:val="24"/>
              </w:rPr>
              <w:t>“</w:t>
            </w:r>
            <w:r w:rsidR="0017294E" w:rsidRPr="0017294E">
              <w:rPr>
                <w:rFonts w:hint="eastAsia"/>
                <w:sz w:val="24"/>
              </w:rPr>
              <w:t>黄花</w:t>
            </w:r>
            <w:proofErr w:type="gramStart"/>
            <w:r w:rsidR="0017294E" w:rsidRPr="0017294E">
              <w:rPr>
                <w:rFonts w:hint="eastAsia"/>
                <w:sz w:val="24"/>
              </w:rPr>
              <w:t>蒿</w:t>
            </w:r>
            <w:proofErr w:type="gramEnd"/>
            <w:r w:rsidR="0017294E" w:rsidRPr="0017294E">
              <w:rPr>
                <w:rFonts w:hint="eastAsia"/>
                <w:sz w:val="24"/>
              </w:rPr>
              <w:t>花粉变应原舌下滴剂</w:t>
            </w:r>
            <w:r w:rsidR="00A017F1">
              <w:rPr>
                <w:rFonts w:hint="eastAsia"/>
                <w:sz w:val="24"/>
              </w:rPr>
              <w:t>”</w:t>
            </w:r>
            <w:r w:rsidR="0017294E">
              <w:rPr>
                <w:sz w:val="24"/>
              </w:rPr>
              <w:t>上市时间较短，上半年</w:t>
            </w:r>
            <w:r w:rsidR="0017294E">
              <w:rPr>
                <w:rFonts w:hint="eastAsia"/>
                <w:sz w:val="24"/>
              </w:rPr>
              <w:t>销售工作主要</w:t>
            </w:r>
            <w:r w:rsidR="00B11232">
              <w:rPr>
                <w:rFonts w:hint="eastAsia"/>
                <w:sz w:val="24"/>
              </w:rPr>
              <w:t>是</w:t>
            </w:r>
            <w:r w:rsidR="0017294E">
              <w:rPr>
                <w:sz w:val="24"/>
              </w:rPr>
              <w:t>推</w:t>
            </w:r>
            <w:r w:rsidR="0017294E">
              <w:rPr>
                <w:rFonts w:hint="eastAsia"/>
                <w:sz w:val="24"/>
              </w:rPr>
              <w:t>动各省份</w:t>
            </w:r>
            <w:r w:rsidR="0017294E">
              <w:rPr>
                <w:sz w:val="24"/>
              </w:rPr>
              <w:t>医药招标挂网</w:t>
            </w:r>
            <w:r w:rsidR="0017294E">
              <w:rPr>
                <w:rFonts w:hint="eastAsia"/>
                <w:sz w:val="24"/>
              </w:rPr>
              <w:t>等</w:t>
            </w:r>
            <w:r w:rsidR="0017294E">
              <w:rPr>
                <w:sz w:val="24"/>
              </w:rPr>
              <w:t>商务</w:t>
            </w:r>
            <w:r w:rsidR="0017294E">
              <w:rPr>
                <w:rFonts w:hint="eastAsia"/>
                <w:sz w:val="24"/>
              </w:rPr>
              <w:t>工作。截止</w:t>
            </w:r>
            <w:r w:rsidR="0017294E">
              <w:rPr>
                <w:sz w:val="24"/>
              </w:rPr>
              <w:t>目前，已有山东、</w:t>
            </w:r>
            <w:r w:rsidR="0017294E">
              <w:rPr>
                <w:rFonts w:hint="eastAsia"/>
                <w:sz w:val="24"/>
              </w:rPr>
              <w:t>北京</w:t>
            </w:r>
            <w:r w:rsidR="0017294E">
              <w:rPr>
                <w:sz w:val="24"/>
              </w:rPr>
              <w:t>、甘肃等</w:t>
            </w:r>
            <w:r w:rsidR="0017294E">
              <w:rPr>
                <w:rFonts w:hint="eastAsia"/>
                <w:sz w:val="24"/>
              </w:rPr>
              <w:t>近</w:t>
            </w:r>
            <w:r w:rsidR="0017294E">
              <w:rPr>
                <w:rFonts w:hint="eastAsia"/>
                <w:sz w:val="24"/>
              </w:rPr>
              <w:t>10</w:t>
            </w:r>
            <w:r w:rsidR="0017294E">
              <w:rPr>
                <w:rFonts w:hint="eastAsia"/>
                <w:sz w:val="24"/>
              </w:rPr>
              <w:t>个</w:t>
            </w:r>
            <w:r w:rsidR="0017294E">
              <w:rPr>
                <w:sz w:val="24"/>
              </w:rPr>
              <w:t>省份</w:t>
            </w:r>
            <w:r w:rsidR="00474AFB">
              <w:rPr>
                <w:rFonts w:hint="eastAsia"/>
                <w:sz w:val="24"/>
              </w:rPr>
              <w:t>或</w:t>
            </w:r>
            <w:r w:rsidR="00474AFB">
              <w:rPr>
                <w:sz w:val="24"/>
              </w:rPr>
              <w:t>直辖市</w:t>
            </w:r>
            <w:r w:rsidR="0017294E">
              <w:rPr>
                <w:sz w:val="24"/>
              </w:rPr>
              <w:t>完成了挂网，</w:t>
            </w:r>
            <w:r w:rsidR="0017294E">
              <w:rPr>
                <w:rFonts w:hint="eastAsia"/>
                <w:sz w:val="24"/>
              </w:rPr>
              <w:t>另有</w:t>
            </w:r>
            <w:r w:rsidR="0017294E">
              <w:rPr>
                <w:sz w:val="24"/>
              </w:rPr>
              <w:t>数个省份也</w:t>
            </w:r>
            <w:r w:rsidR="0017294E">
              <w:rPr>
                <w:rFonts w:hint="eastAsia"/>
                <w:sz w:val="24"/>
              </w:rPr>
              <w:t>已经</w:t>
            </w:r>
            <w:r w:rsidR="0017294E">
              <w:rPr>
                <w:sz w:val="24"/>
              </w:rPr>
              <w:t>递交了</w:t>
            </w:r>
            <w:r w:rsidR="0017294E">
              <w:rPr>
                <w:rFonts w:hint="eastAsia"/>
                <w:sz w:val="24"/>
              </w:rPr>
              <w:t>申请</w:t>
            </w:r>
            <w:r w:rsidR="0017294E">
              <w:rPr>
                <w:sz w:val="24"/>
              </w:rPr>
              <w:t>资料，</w:t>
            </w:r>
            <w:r w:rsidR="00474AFB">
              <w:rPr>
                <w:rFonts w:hint="eastAsia"/>
                <w:sz w:val="24"/>
              </w:rPr>
              <w:t>处于</w:t>
            </w:r>
            <w:r w:rsidR="00474AFB">
              <w:rPr>
                <w:sz w:val="24"/>
              </w:rPr>
              <w:t>待</w:t>
            </w:r>
            <w:r w:rsidR="0017294E">
              <w:rPr>
                <w:sz w:val="24"/>
              </w:rPr>
              <w:t>审核或</w:t>
            </w:r>
            <w:r w:rsidR="00C84AA5">
              <w:rPr>
                <w:rFonts w:hint="eastAsia"/>
                <w:sz w:val="24"/>
              </w:rPr>
              <w:t>待</w:t>
            </w:r>
            <w:r w:rsidR="0017294E">
              <w:rPr>
                <w:sz w:val="24"/>
              </w:rPr>
              <w:t>公示</w:t>
            </w:r>
            <w:r w:rsidR="00474AFB">
              <w:rPr>
                <w:rFonts w:hint="eastAsia"/>
                <w:sz w:val="24"/>
              </w:rPr>
              <w:t>阶段</w:t>
            </w:r>
            <w:r w:rsidR="0017294E">
              <w:rPr>
                <w:rFonts w:hint="eastAsia"/>
                <w:sz w:val="24"/>
              </w:rPr>
              <w:t>。公司会充分</w:t>
            </w:r>
            <w:r w:rsidR="0017294E">
              <w:rPr>
                <w:sz w:val="24"/>
              </w:rPr>
              <w:t>发挥</w:t>
            </w:r>
            <w:r w:rsidR="00474AFB">
              <w:rPr>
                <w:rFonts w:hint="eastAsia"/>
                <w:sz w:val="24"/>
              </w:rPr>
              <w:t>过去</w:t>
            </w:r>
            <w:r w:rsidR="00AF0739">
              <w:rPr>
                <w:rFonts w:hint="eastAsia"/>
                <w:sz w:val="24"/>
              </w:rPr>
              <w:t>在</w:t>
            </w:r>
            <w:r w:rsidR="0017294E" w:rsidRPr="00A017F1">
              <w:rPr>
                <w:rFonts w:asciiTheme="minorEastAsia" w:eastAsiaTheme="minorEastAsia" w:hAnsiTheme="minorEastAsia"/>
                <w:sz w:val="24"/>
              </w:rPr>
              <w:t>“</w:t>
            </w:r>
            <w:r w:rsidR="0017294E" w:rsidRPr="00A017F1">
              <w:rPr>
                <w:rFonts w:asciiTheme="minorEastAsia" w:eastAsiaTheme="minorEastAsia" w:hAnsiTheme="minorEastAsia" w:hint="eastAsia"/>
                <w:sz w:val="24"/>
              </w:rPr>
              <w:t>粉尘螨</w:t>
            </w:r>
            <w:r w:rsidR="0017294E" w:rsidRPr="00A017F1">
              <w:rPr>
                <w:rFonts w:asciiTheme="minorEastAsia" w:eastAsiaTheme="minorEastAsia" w:hAnsiTheme="minorEastAsia"/>
                <w:sz w:val="24"/>
              </w:rPr>
              <w:t>滴剂”</w:t>
            </w:r>
            <w:r w:rsidR="0017294E">
              <w:rPr>
                <w:sz w:val="24"/>
              </w:rPr>
              <w:t>销售</w:t>
            </w:r>
            <w:r w:rsidR="00C84AA5">
              <w:rPr>
                <w:rFonts w:hint="eastAsia"/>
                <w:sz w:val="24"/>
              </w:rPr>
              <w:t>上</w:t>
            </w:r>
            <w:r w:rsidR="00474AFB">
              <w:rPr>
                <w:rFonts w:hint="eastAsia"/>
                <w:sz w:val="24"/>
              </w:rPr>
              <w:t>的</w:t>
            </w:r>
            <w:r w:rsidR="0017294E">
              <w:rPr>
                <w:sz w:val="24"/>
              </w:rPr>
              <w:t>经验，通过</w:t>
            </w:r>
            <w:r w:rsidR="0017294E">
              <w:rPr>
                <w:rFonts w:hint="eastAsia"/>
                <w:sz w:val="24"/>
              </w:rPr>
              <w:t>专业</w:t>
            </w:r>
            <w:r w:rsidR="0017294E">
              <w:rPr>
                <w:sz w:val="24"/>
              </w:rPr>
              <w:t>医学媒体宣传与合作</w:t>
            </w:r>
            <w:r w:rsidR="00AF0739">
              <w:rPr>
                <w:rFonts w:hint="eastAsia"/>
                <w:sz w:val="24"/>
              </w:rPr>
              <w:t>开展</w:t>
            </w:r>
            <w:r w:rsidR="00AF0739">
              <w:rPr>
                <w:sz w:val="24"/>
              </w:rPr>
              <w:t>临床课题研究、推进过敏性疾病专家队伍建设等方式，提高医生对公司新产品的认知，加速推进规模化销售。</w:t>
            </w:r>
          </w:p>
          <w:p w14:paraId="30F55929" w14:textId="77777777" w:rsidR="0017294E" w:rsidRDefault="0017294E" w:rsidP="000765A8">
            <w:pPr>
              <w:spacing w:line="360" w:lineRule="auto"/>
              <w:rPr>
                <w:b/>
                <w:sz w:val="24"/>
              </w:rPr>
            </w:pPr>
          </w:p>
          <w:p w14:paraId="720C2532" w14:textId="5E061BF6" w:rsidR="00AF0739" w:rsidRDefault="00276A2C" w:rsidP="00AF0739">
            <w:pPr>
              <w:spacing w:line="360" w:lineRule="auto"/>
              <w:rPr>
                <w:b/>
                <w:sz w:val="24"/>
              </w:rPr>
            </w:pPr>
            <w:r>
              <w:rPr>
                <w:b/>
                <w:sz w:val="24"/>
              </w:rPr>
              <w:t>2</w:t>
            </w:r>
            <w:r w:rsidR="00AF0739" w:rsidRPr="00AF0739">
              <w:rPr>
                <w:rFonts w:hint="eastAsia"/>
                <w:b/>
                <w:sz w:val="24"/>
              </w:rPr>
              <w:t>.</w:t>
            </w:r>
            <w:r w:rsidR="00AF0739">
              <w:rPr>
                <w:rFonts w:hint="eastAsia"/>
                <w:b/>
                <w:sz w:val="24"/>
              </w:rPr>
              <w:t xml:space="preserve"> </w:t>
            </w:r>
            <w:r w:rsidR="00AF0739" w:rsidRPr="00AF0739">
              <w:rPr>
                <w:rFonts w:hint="eastAsia"/>
                <w:b/>
                <w:sz w:val="24"/>
              </w:rPr>
              <w:t>公司</w:t>
            </w:r>
            <w:r w:rsidR="00AF0739">
              <w:rPr>
                <w:rFonts w:hint="eastAsia"/>
                <w:b/>
                <w:sz w:val="24"/>
              </w:rPr>
              <w:t>在</w:t>
            </w:r>
            <w:r w:rsidR="00AF0739" w:rsidRPr="00AF0739">
              <w:rPr>
                <w:rFonts w:hint="eastAsia"/>
                <w:b/>
                <w:sz w:val="24"/>
              </w:rPr>
              <w:t>北方</w:t>
            </w:r>
            <w:r w:rsidR="00AF0739">
              <w:rPr>
                <w:b/>
                <w:sz w:val="24"/>
              </w:rPr>
              <w:t>市场</w:t>
            </w:r>
            <w:r w:rsidR="00AF0739">
              <w:rPr>
                <w:rFonts w:hint="eastAsia"/>
                <w:b/>
                <w:sz w:val="24"/>
              </w:rPr>
              <w:t>的</w:t>
            </w:r>
            <w:r w:rsidR="00AF0739" w:rsidRPr="00AF0739">
              <w:rPr>
                <w:rFonts w:hint="eastAsia"/>
                <w:b/>
                <w:sz w:val="24"/>
              </w:rPr>
              <w:t>销售团队建设上</w:t>
            </w:r>
            <w:r w:rsidR="00C84AA5">
              <w:rPr>
                <w:rFonts w:hint="eastAsia"/>
                <w:b/>
                <w:sz w:val="24"/>
              </w:rPr>
              <w:t>是否有</w:t>
            </w:r>
            <w:r w:rsidR="00AF0739" w:rsidRPr="00AF0739">
              <w:rPr>
                <w:rFonts w:hint="eastAsia"/>
                <w:b/>
                <w:sz w:val="24"/>
              </w:rPr>
              <w:t>较明确的计划？</w:t>
            </w:r>
          </w:p>
          <w:p w14:paraId="5C13CAF9" w14:textId="37F1D316" w:rsidR="00AF0739" w:rsidRPr="00AF0739" w:rsidRDefault="00AF0739" w:rsidP="00AF0739">
            <w:pPr>
              <w:spacing w:line="360" w:lineRule="auto"/>
              <w:rPr>
                <w:sz w:val="24"/>
              </w:rPr>
            </w:pPr>
            <w:r w:rsidRPr="00AF0739">
              <w:rPr>
                <w:rFonts w:hint="eastAsia"/>
                <w:sz w:val="24"/>
              </w:rPr>
              <w:t>答</w:t>
            </w:r>
            <w:r w:rsidRPr="00AF0739">
              <w:rPr>
                <w:sz w:val="24"/>
              </w:rPr>
              <w:t>：</w:t>
            </w:r>
            <w:r>
              <w:rPr>
                <w:rFonts w:hint="eastAsia"/>
                <w:sz w:val="24"/>
              </w:rPr>
              <w:t>目前</w:t>
            </w:r>
            <w:r>
              <w:rPr>
                <w:sz w:val="24"/>
              </w:rPr>
              <w:t>没有确切的数字</w:t>
            </w:r>
            <w:r>
              <w:rPr>
                <w:rFonts w:hint="eastAsia"/>
                <w:sz w:val="24"/>
              </w:rPr>
              <w:t>指标</w:t>
            </w:r>
            <w:r>
              <w:rPr>
                <w:sz w:val="24"/>
              </w:rPr>
              <w:t>。</w:t>
            </w:r>
            <w:r w:rsidRPr="00AF0739">
              <w:rPr>
                <w:rFonts w:hint="eastAsia"/>
                <w:sz w:val="24"/>
              </w:rPr>
              <w:t>销售人员的增加</w:t>
            </w:r>
            <w:r>
              <w:rPr>
                <w:rFonts w:hint="eastAsia"/>
                <w:sz w:val="24"/>
              </w:rPr>
              <w:t>与</w:t>
            </w:r>
            <w:r w:rsidRPr="00AF0739">
              <w:rPr>
                <w:rFonts w:hint="eastAsia"/>
                <w:sz w:val="24"/>
              </w:rPr>
              <w:t>市场开发</w:t>
            </w:r>
            <w:r>
              <w:rPr>
                <w:rFonts w:hint="eastAsia"/>
                <w:sz w:val="24"/>
              </w:rPr>
              <w:t>是同步进行的</w:t>
            </w:r>
            <w:r>
              <w:rPr>
                <w:sz w:val="24"/>
              </w:rPr>
              <w:t>，</w:t>
            </w:r>
            <w:r w:rsidR="00F9693D">
              <w:rPr>
                <w:rFonts w:hint="eastAsia"/>
                <w:sz w:val="24"/>
              </w:rPr>
              <w:t>两者</w:t>
            </w:r>
            <w:r w:rsidR="00F9693D">
              <w:rPr>
                <w:sz w:val="24"/>
              </w:rPr>
              <w:t>相辅相成，</w:t>
            </w:r>
            <w:r w:rsidR="00F9693D">
              <w:rPr>
                <w:rFonts w:hint="eastAsia"/>
                <w:sz w:val="24"/>
              </w:rPr>
              <w:t>公司</w:t>
            </w:r>
            <w:r w:rsidR="00F9693D">
              <w:rPr>
                <w:sz w:val="24"/>
              </w:rPr>
              <w:t>会</w:t>
            </w:r>
            <w:r>
              <w:rPr>
                <w:sz w:val="24"/>
              </w:rPr>
              <w:t>根据市场</w:t>
            </w:r>
            <w:r>
              <w:rPr>
                <w:rFonts w:hint="eastAsia"/>
                <w:sz w:val="24"/>
              </w:rPr>
              <w:t>的具体</w:t>
            </w:r>
            <w:r>
              <w:rPr>
                <w:sz w:val="24"/>
              </w:rPr>
              <w:t>进展</w:t>
            </w:r>
            <w:r w:rsidR="00F9693D">
              <w:rPr>
                <w:rFonts w:hint="eastAsia"/>
                <w:sz w:val="24"/>
              </w:rPr>
              <w:t>部署人员</w:t>
            </w:r>
            <w:r w:rsidR="00F9693D">
              <w:rPr>
                <w:sz w:val="24"/>
              </w:rPr>
              <w:t>，进行</w:t>
            </w:r>
            <w:r w:rsidR="002062CC">
              <w:rPr>
                <w:rFonts w:hint="eastAsia"/>
                <w:sz w:val="24"/>
              </w:rPr>
              <w:t>北方</w:t>
            </w:r>
            <w:r w:rsidR="002062CC">
              <w:rPr>
                <w:sz w:val="24"/>
              </w:rPr>
              <w:t>市场的</w:t>
            </w:r>
            <w:r>
              <w:rPr>
                <w:sz w:val="24"/>
              </w:rPr>
              <w:t>团队建设。</w:t>
            </w:r>
          </w:p>
          <w:p w14:paraId="486EA1CD" w14:textId="77777777" w:rsidR="00AF0739" w:rsidRDefault="00AF0739" w:rsidP="00AF0739">
            <w:pPr>
              <w:spacing w:line="360" w:lineRule="auto"/>
              <w:rPr>
                <w:b/>
                <w:sz w:val="24"/>
              </w:rPr>
            </w:pPr>
          </w:p>
          <w:p w14:paraId="34D33372" w14:textId="2B6B90EC" w:rsidR="00DB331A" w:rsidRPr="00DB331A" w:rsidRDefault="00276A2C" w:rsidP="00DB331A">
            <w:pPr>
              <w:spacing w:line="360" w:lineRule="auto"/>
              <w:rPr>
                <w:b/>
                <w:sz w:val="24"/>
              </w:rPr>
            </w:pPr>
            <w:r>
              <w:rPr>
                <w:rFonts w:hint="eastAsia"/>
                <w:b/>
                <w:sz w:val="24"/>
              </w:rPr>
              <w:t>3.</w:t>
            </w:r>
            <w:r w:rsidR="00DB331A" w:rsidRPr="00DB331A">
              <w:rPr>
                <w:rFonts w:hint="eastAsia"/>
                <w:b/>
                <w:sz w:val="24"/>
              </w:rPr>
              <w:t>公司如何看待未来的竞争格局的演变？</w:t>
            </w:r>
          </w:p>
          <w:p w14:paraId="6BF2D5EB" w14:textId="001A999D" w:rsidR="00AF0739" w:rsidRDefault="00DB331A" w:rsidP="00DB331A">
            <w:pPr>
              <w:spacing w:line="360" w:lineRule="auto"/>
              <w:rPr>
                <w:sz w:val="24"/>
              </w:rPr>
            </w:pPr>
            <w:r w:rsidRPr="00DB331A">
              <w:rPr>
                <w:rFonts w:hint="eastAsia"/>
                <w:sz w:val="24"/>
              </w:rPr>
              <w:t>答：</w:t>
            </w:r>
            <w:r w:rsidR="0041599F">
              <w:rPr>
                <w:rFonts w:hint="eastAsia"/>
                <w:sz w:val="24"/>
              </w:rPr>
              <w:t>公司认为</w:t>
            </w:r>
            <w:r w:rsidRPr="00DB331A">
              <w:rPr>
                <w:rFonts w:hint="eastAsia"/>
                <w:sz w:val="24"/>
              </w:rPr>
              <w:t>在</w:t>
            </w:r>
            <w:r w:rsidR="0041599F">
              <w:rPr>
                <w:rFonts w:hint="eastAsia"/>
                <w:sz w:val="24"/>
              </w:rPr>
              <w:t>一段时间</w:t>
            </w:r>
            <w:r w:rsidRPr="00DB331A">
              <w:rPr>
                <w:rFonts w:hint="eastAsia"/>
                <w:sz w:val="24"/>
              </w:rPr>
              <w:t>内出现</w:t>
            </w:r>
            <w:r w:rsidR="0041599F">
              <w:rPr>
                <w:rFonts w:hint="eastAsia"/>
                <w:sz w:val="24"/>
              </w:rPr>
              <w:t>舌下</w:t>
            </w:r>
            <w:r w:rsidR="0041599F">
              <w:rPr>
                <w:sz w:val="24"/>
              </w:rPr>
              <w:t>给药</w:t>
            </w:r>
            <w:r w:rsidR="0041599F">
              <w:rPr>
                <w:rFonts w:hint="eastAsia"/>
                <w:sz w:val="24"/>
              </w:rPr>
              <w:t>竞争</w:t>
            </w:r>
            <w:r w:rsidRPr="00DB331A">
              <w:rPr>
                <w:rFonts w:hint="eastAsia"/>
                <w:sz w:val="24"/>
              </w:rPr>
              <w:t>产品的可能性不大，</w:t>
            </w:r>
            <w:r w:rsidR="0041599F">
              <w:rPr>
                <w:rFonts w:hint="eastAsia"/>
                <w:sz w:val="24"/>
              </w:rPr>
              <w:t>目前</w:t>
            </w:r>
            <w:r w:rsidR="0041599F">
              <w:rPr>
                <w:sz w:val="24"/>
              </w:rPr>
              <w:t>公司产品渗透率不高，</w:t>
            </w:r>
            <w:r w:rsidR="0041599F">
              <w:rPr>
                <w:rFonts w:hint="eastAsia"/>
                <w:sz w:val="24"/>
              </w:rPr>
              <w:t>暂时</w:t>
            </w:r>
            <w:r w:rsidRPr="00DB331A">
              <w:rPr>
                <w:rFonts w:hint="eastAsia"/>
                <w:sz w:val="24"/>
              </w:rPr>
              <w:t>不需要过于分析竞争</w:t>
            </w:r>
            <w:r w:rsidR="0041599F">
              <w:rPr>
                <w:rFonts w:hint="eastAsia"/>
                <w:sz w:val="24"/>
              </w:rPr>
              <w:t>格局</w:t>
            </w:r>
            <w:r w:rsidRPr="00DB331A">
              <w:rPr>
                <w:rFonts w:hint="eastAsia"/>
                <w:sz w:val="24"/>
              </w:rPr>
              <w:t>的问题。</w:t>
            </w:r>
          </w:p>
          <w:p w14:paraId="05B3EB9A" w14:textId="77777777" w:rsidR="00AF0739" w:rsidRPr="007C706A" w:rsidRDefault="00AF0739" w:rsidP="00AF0739">
            <w:pPr>
              <w:spacing w:line="360" w:lineRule="auto"/>
              <w:rPr>
                <w:sz w:val="24"/>
              </w:rPr>
            </w:pPr>
          </w:p>
          <w:p w14:paraId="05483D6C" w14:textId="6F4A92C6" w:rsidR="00093C8C" w:rsidRPr="00276A2C" w:rsidRDefault="00276A2C" w:rsidP="00276A2C">
            <w:pPr>
              <w:spacing w:line="360" w:lineRule="auto"/>
              <w:rPr>
                <w:b/>
                <w:sz w:val="24"/>
              </w:rPr>
            </w:pPr>
            <w:r>
              <w:rPr>
                <w:rFonts w:hint="eastAsia"/>
                <w:b/>
                <w:sz w:val="24"/>
              </w:rPr>
              <w:t xml:space="preserve">4. </w:t>
            </w:r>
            <w:r w:rsidR="00093C8C" w:rsidRPr="00276A2C">
              <w:rPr>
                <w:rFonts w:hint="eastAsia"/>
                <w:b/>
                <w:sz w:val="24"/>
              </w:rPr>
              <w:t>黄花</w:t>
            </w:r>
            <w:proofErr w:type="gramStart"/>
            <w:r w:rsidR="00093C8C" w:rsidRPr="00276A2C">
              <w:rPr>
                <w:rFonts w:hint="eastAsia"/>
                <w:b/>
                <w:sz w:val="24"/>
              </w:rPr>
              <w:t>蒿</w:t>
            </w:r>
            <w:proofErr w:type="gramEnd"/>
            <w:r w:rsidR="00093C8C" w:rsidRPr="00276A2C">
              <w:rPr>
                <w:rFonts w:hint="eastAsia"/>
                <w:b/>
                <w:sz w:val="24"/>
              </w:rPr>
              <w:t>花粉变应原</w:t>
            </w:r>
            <w:r w:rsidR="00093C8C" w:rsidRPr="00276A2C">
              <w:rPr>
                <w:b/>
                <w:sz w:val="24"/>
              </w:rPr>
              <w:t>舌下滴剂</w:t>
            </w:r>
            <w:r w:rsidR="00093C8C" w:rsidRPr="00276A2C">
              <w:rPr>
                <w:rFonts w:hint="eastAsia"/>
                <w:b/>
                <w:sz w:val="24"/>
              </w:rPr>
              <w:t>是否</w:t>
            </w:r>
            <w:r w:rsidR="00093C8C" w:rsidRPr="00276A2C">
              <w:rPr>
                <w:b/>
                <w:sz w:val="24"/>
              </w:rPr>
              <w:t>有可能在南方推广？</w:t>
            </w:r>
          </w:p>
          <w:p w14:paraId="3A61BB20" w14:textId="7866B862" w:rsidR="00093C8C" w:rsidRDefault="00093C8C" w:rsidP="00093C8C">
            <w:pPr>
              <w:spacing w:line="360" w:lineRule="auto"/>
              <w:rPr>
                <w:sz w:val="24"/>
              </w:rPr>
            </w:pPr>
            <w:r w:rsidRPr="00093C8C">
              <w:rPr>
                <w:rFonts w:hint="eastAsia"/>
                <w:sz w:val="24"/>
              </w:rPr>
              <w:t>答</w:t>
            </w:r>
            <w:r>
              <w:rPr>
                <w:rFonts w:hint="eastAsia"/>
                <w:sz w:val="24"/>
              </w:rPr>
              <w:t>：</w:t>
            </w:r>
            <w:r w:rsidRPr="00093C8C">
              <w:rPr>
                <w:rFonts w:hint="eastAsia"/>
                <w:sz w:val="24"/>
              </w:rPr>
              <w:t>黄花</w:t>
            </w:r>
            <w:proofErr w:type="gramStart"/>
            <w:r w:rsidRPr="00093C8C">
              <w:rPr>
                <w:rFonts w:hint="eastAsia"/>
                <w:sz w:val="24"/>
              </w:rPr>
              <w:t>蒿</w:t>
            </w:r>
            <w:proofErr w:type="gramEnd"/>
            <w:r>
              <w:rPr>
                <w:rFonts w:hint="eastAsia"/>
                <w:sz w:val="24"/>
              </w:rPr>
              <w:t>并</w:t>
            </w:r>
            <w:r>
              <w:rPr>
                <w:sz w:val="24"/>
              </w:rPr>
              <w:t>不仅仅分布在中国北方，</w:t>
            </w:r>
            <w:r>
              <w:rPr>
                <w:rFonts w:hint="eastAsia"/>
                <w:sz w:val="24"/>
              </w:rPr>
              <w:t>一些</w:t>
            </w:r>
            <w:r>
              <w:rPr>
                <w:sz w:val="24"/>
              </w:rPr>
              <w:t>南方</w:t>
            </w:r>
            <w:r>
              <w:rPr>
                <w:rFonts w:hint="eastAsia"/>
                <w:sz w:val="24"/>
              </w:rPr>
              <w:t>地区</w:t>
            </w:r>
            <w:r>
              <w:rPr>
                <w:sz w:val="24"/>
              </w:rPr>
              <w:t>，例如</w:t>
            </w:r>
            <w:r>
              <w:rPr>
                <w:rFonts w:hint="eastAsia"/>
                <w:sz w:val="24"/>
              </w:rPr>
              <w:t>：</w:t>
            </w:r>
            <w:r>
              <w:rPr>
                <w:sz w:val="24"/>
              </w:rPr>
              <w:t>四川、广西</w:t>
            </w:r>
            <w:r>
              <w:rPr>
                <w:rFonts w:hint="eastAsia"/>
                <w:sz w:val="24"/>
              </w:rPr>
              <w:t>等</w:t>
            </w:r>
            <w:r>
              <w:rPr>
                <w:sz w:val="24"/>
              </w:rPr>
              <w:t>，也</w:t>
            </w:r>
            <w:r>
              <w:rPr>
                <w:rFonts w:hint="eastAsia"/>
                <w:sz w:val="24"/>
              </w:rPr>
              <w:t>存在</w:t>
            </w:r>
            <w:r w:rsidR="001522C7">
              <w:rPr>
                <w:sz w:val="24"/>
              </w:rPr>
              <w:t>局部</w:t>
            </w:r>
            <w:r w:rsidR="001522C7">
              <w:rPr>
                <w:rFonts w:hint="eastAsia"/>
                <w:sz w:val="24"/>
              </w:rPr>
              <w:t>区域</w:t>
            </w:r>
            <w:r w:rsidR="004D06CC">
              <w:rPr>
                <w:rFonts w:hint="eastAsia"/>
                <w:sz w:val="24"/>
              </w:rPr>
              <w:t>在</w:t>
            </w:r>
            <w:r w:rsidR="004D06CC">
              <w:rPr>
                <w:sz w:val="24"/>
              </w:rPr>
              <w:t>花粉季</w:t>
            </w:r>
            <w:r w:rsidRPr="00093C8C">
              <w:rPr>
                <w:rFonts w:hint="eastAsia"/>
                <w:sz w:val="24"/>
              </w:rPr>
              <w:t>黄花</w:t>
            </w:r>
            <w:proofErr w:type="gramStart"/>
            <w:r w:rsidRPr="00093C8C">
              <w:rPr>
                <w:rFonts w:hint="eastAsia"/>
                <w:sz w:val="24"/>
              </w:rPr>
              <w:t>蒿</w:t>
            </w:r>
            <w:proofErr w:type="gramEnd"/>
            <w:r w:rsidR="00BF1594">
              <w:rPr>
                <w:rFonts w:hint="eastAsia"/>
                <w:sz w:val="24"/>
              </w:rPr>
              <w:t>花粉</w:t>
            </w:r>
            <w:r>
              <w:rPr>
                <w:rFonts w:hint="eastAsia"/>
                <w:sz w:val="24"/>
              </w:rPr>
              <w:t>浓度</w:t>
            </w:r>
            <w:r>
              <w:rPr>
                <w:sz w:val="24"/>
              </w:rPr>
              <w:t>较高</w:t>
            </w:r>
            <w:r>
              <w:rPr>
                <w:rFonts w:hint="eastAsia"/>
                <w:sz w:val="24"/>
              </w:rPr>
              <w:t>的</w:t>
            </w:r>
            <w:r>
              <w:rPr>
                <w:sz w:val="24"/>
              </w:rPr>
              <w:t>情况，</w:t>
            </w:r>
            <w:r>
              <w:rPr>
                <w:rFonts w:hint="eastAsia"/>
                <w:sz w:val="24"/>
              </w:rPr>
              <w:t>且</w:t>
            </w:r>
            <w:r>
              <w:rPr>
                <w:sz w:val="24"/>
              </w:rPr>
              <w:t>过敏患者</w:t>
            </w:r>
            <w:r>
              <w:rPr>
                <w:rFonts w:hint="eastAsia"/>
                <w:sz w:val="24"/>
              </w:rPr>
              <w:t>中</w:t>
            </w:r>
            <w:r>
              <w:rPr>
                <w:sz w:val="24"/>
              </w:rPr>
              <w:t>有较大比例</w:t>
            </w:r>
            <w:r w:rsidR="001522C7">
              <w:rPr>
                <w:rFonts w:hint="eastAsia"/>
                <w:sz w:val="24"/>
              </w:rPr>
              <w:t>为</w:t>
            </w:r>
            <w:r>
              <w:rPr>
                <w:sz w:val="24"/>
              </w:rPr>
              <w:t>多重过敏</w:t>
            </w:r>
            <w:r w:rsidR="001522C7">
              <w:rPr>
                <w:rFonts w:hint="eastAsia"/>
                <w:sz w:val="24"/>
              </w:rPr>
              <w:t>，如果其</w:t>
            </w:r>
            <w:r w:rsidR="001522C7">
              <w:rPr>
                <w:sz w:val="24"/>
              </w:rPr>
              <w:t>对黄花</w:t>
            </w:r>
            <w:proofErr w:type="gramStart"/>
            <w:r w:rsidR="001522C7">
              <w:rPr>
                <w:sz w:val="24"/>
              </w:rPr>
              <w:t>蒿</w:t>
            </w:r>
            <w:proofErr w:type="gramEnd"/>
            <w:r w:rsidR="00260975">
              <w:rPr>
                <w:rFonts w:hint="eastAsia"/>
                <w:sz w:val="24"/>
              </w:rPr>
              <w:t>花粉</w:t>
            </w:r>
            <w:r w:rsidR="001522C7">
              <w:rPr>
                <w:sz w:val="24"/>
              </w:rPr>
              <w:t>过敏</w:t>
            </w:r>
            <w:r w:rsidR="001522C7">
              <w:rPr>
                <w:rFonts w:hint="eastAsia"/>
                <w:sz w:val="24"/>
              </w:rPr>
              <w:t>，</w:t>
            </w:r>
            <w:r w:rsidR="001522C7">
              <w:rPr>
                <w:sz w:val="24"/>
              </w:rPr>
              <w:t>也可以</w:t>
            </w:r>
            <w:r w:rsidR="001522C7">
              <w:rPr>
                <w:rFonts w:hint="eastAsia"/>
                <w:sz w:val="24"/>
              </w:rPr>
              <w:t>使用黄花</w:t>
            </w:r>
            <w:proofErr w:type="gramStart"/>
            <w:r w:rsidR="001522C7">
              <w:rPr>
                <w:rFonts w:hint="eastAsia"/>
                <w:sz w:val="24"/>
              </w:rPr>
              <w:t>蒿</w:t>
            </w:r>
            <w:proofErr w:type="gramEnd"/>
            <w:r w:rsidR="001522C7">
              <w:rPr>
                <w:sz w:val="24"/>
              </w:rPr>
              <w:t>花粉变应原舌下滴剂做脱敏治疗</w:t>
            </w:r>
            <w:r>
              <w:rPr>
                <w:rFonts w:hint="eastAsia"/>
                <w:sz w:val="24"/>
              </w:rPr>
              <w:t>。</w:t>
            </w:r>
            <w:r w:rsidR="00260975">
              <w:rPr>
                <w:rFonts w:hint="eastAsia"/>
                <w:sz w:val="24"/>
              </w:rPr>
              <w:t>从</w:t>
            </w:r>
            <w:r w:rsidR="00260975">
              <w:rPr>
                <w:rFonts w:hint="eastAsia"/>
                <w:sz w:val="24"/>
              </w:rPr>
              <w:lastRenderedPageBreak/>
              <w:t>这个</w:t>
            </w:r>
            <w:r w:rsidR="00260975">
              <w:rPr>
                <w:sz w:val="24"/>
              </w:rPr>
              <w:t>角度来说</w:t>
            </w:r>
            <w:r>
              <w:rPr>
                <w:rFonts w:hint="eastAsia"/>
                <w:sz w:val="24"/>
              </w:rPr>
              <w:t>，</w:t>
            </w:r>
            <w:r w:rsidRPr="00093C8C">
              <w:rPr>
                <w:rFonts w:hint="eastAsia"/>
                <w:sz w:val="24"/>
              </w:rPr>
              <w:t>黄花</w:t>
            </w:r>
            <w:proofErr w:type="gramStart"/>
            <w:r w:rsidRPr="00093C8C">
              <w:rPr>
                <w:rFonts w:hint="eastAsia"/>
                <w:sz w:val="24"/>
              </w:rPr>
              <w:t>蒿</w:t>
            </w:r>
            <w:proofErr w:type="gramEnd"/>
            <w:r w:rsidRPr="00093C8C">
              <w:rPr>
                <w:rFonts w:hint="eastAsia"/>
                <w:sz w:val="24"/>
              </w:rPr>
              <w:t>花粉变应原舌下滴剂</w:t>
            </w:r>
            <w:r>
              <w:rPr>
                <w:rFonts w:hint="eastAsia"/>
                <w:sz w:val="24"/>
              </w:rPr>
              <w:t>是</w:t>
            </w:r>
            <w:r>
              <w:rPr>
                <w:sz w:val="24"/>
              </w:rPr>
              <w:t>面向全国市场</w:t>
            </w:r>
            <w:r>
              <w:rPr>
                <w:rFonts w:hint="eastAsia"/>
                <w:sz w:val="24"/>
              </w:rPr>
              <w:t>销售</w:t>
            </w:r>
            <w:r w:rsidR="001522C7">
              <w:rPr>
                <w:rFonts w:hint="eastAsia"/>
                <w:sz w:val="24"/>
              </w:rPr>
              <w:t>的</w:t>
            </w:r>
            <w:r w:rsidR="001522C7">
              <w:rPr>
                <w:sz w:val="24"/>
              </w:rPr>
              <w:t>产品</w:t>
            </w:r>
            <w:r w:rsidR="001522C7">
              <w:rPr>
                <w:rFonts w:hint="eastAsia"/>
                <w:sz w:val="24"/>
              </w:rPr>
              <w:t>。</w:t>
            </w:r>
            <w:r>
              <w:rPr>
                <w:rFonts w:hint="eastAsia"/>
                <w:sz w:val="24"/>
              </w:rPr>
              <w:t>除</w:t>
            </w:r>
            <w:r>
              <w:rPr>
                <w:sz w:val="24"/>
              </w:rPr>
              <w:t>中国北方主要省份外，公司</w:t>
            </w:r>
            <w:r>
              <w:rPr>
                <w:rFonts w:hint="eastAsia"/>
                <w:sz w:val="24"/>
              </w:rPr>
              <w:t>也陆续</w:t>
            </w:r>
            <w:r>
              <w:rPr>
                <w:sz w:val="24"/>
              </w:rPr>
              <w:t>启动了</w:t>
            </w:r>
            <w:r w:rsidR="00782E3C">
              <w:rPr>
                <w:rFonts w:hint="eastAsia"/>
                <w:sz w:val="24"/>
              </w:rPr>
              <w:t>南方部分</w:t>
            </w:r>
            <w:r w:rsidR="00782E3C">
              <w:rPr>
                <w:sz w:val="24"/>
              </w:rPr>
              <w:t>省市</w:t>
            </w:r>
            <w:r>
              <w:rPr>
                <w:rFonts w:hint="eastAsia"/>
                <w:sz w:val="24"/>
              </w:rPr>
              <w:t>的招标挂网</w:t>
            </w:r>
            <w:r>
              <w:rPr>
                <w:sz w:val="24"/>
              </w:rPr>
              <w:t>工作</w:t>
            </w:r>
            <w:r>
              <w:rPr>
                <w:rFonts w:hint="eastAsia"/>
                <w:sz w:val="24"/>
              </w:rPr>
              <w:t>，并</w:t>
            </w:r>
            <w:r>
              <w:rPr>
                <w:sz w:val="24"/>
              </w:rPr>
              <w:t>取得</w:t>
            </w:r>
            <w:r w:rsidR="001522C7">
              <w:rPr>
                <w:rFonts w:hint="eastAsia"/>
                <w:sz w:val="24"/>
              </w:rPr>
              <w:t>了一定</w:t>
            </w:r>
            <w:r>
              <w:rPr>
                <w:rFonts w:hint="eastAsia"/>
                <w:sz w:val="24"/>
              </w:rPr>
              <w:t>进展</w:t>
            </w:r>
            <w:r>
              <w:rPr>
                <w:sz w:val="24"/>
              </w:rPr>
              <w:t>。</w:t>
            </w:r>
          </w:p>
          <w:p w14:paraId="3F282850" w14:textId="77777777" w:rsidR="00093C8C" w:rsidRDefault="00093C8C" w:rsidP="00093C8C">
            <w:pPr>
              <w:spacing w:line="360" w:lineRule="auto"/>
              <w:rPr>
                <w:sz w:val="24"/>
              </w:rPr>
            </w:pPr>
          </w:p>
          <w:p w14:paraId="029F63ED" w14:textId="27F8FB92" w:rsidR="00093C8C" w:rsidRPr="0094210D" w:rsidRDefault="00276A2C" w:rsidP="0094210D">
            <w:pPr>
              <w:spacing w:line="360" w:lineRule="auto"/>
              <w:rPr>
                <w:b/>
                <w:sz w:val="24"/>
              </w:rPr>
            </w:pPr>
            <w:r>
              <w:rPr>
                <w:b/>
                <w:sz w:val="24"/>
              </w:rPr>
              <w:t xml:space="preserve">5. </w:t>
            </w:r>
            <w:r w:rsidR="0094210D" w:rsidRPr="0094210D">
              <w:rPr>
                <w:rFonts w:hint="eastAsia"/>
                <w:b/>
                <w:sz w:val="24"/>
              </w:rPr>
              <w:t>公司</w:t>
            </w:r>
            <w:r w:rsidR="0094210D">
              <w:rPr>
                <w:rFonts w:hint="eastAsia"/>
                <w:b/>
                <w:sz w:val="24"/>
              </w:rPr>
              <w:t>变应原</w:t>
            </w:r>
            <w:r w:rsidR="0094210D" w:rsidRPr="0094210D">
              <w:rPr>
                <w:b/>
                <w:sz w:val="24"/>
              </w:rPr>
              <w:t>固体剂型的</w:t>
            </w:r>
            <w:r w:rsidR="0094210D">
              <w:rPr>
                <w:rFonts w:hint="eastAsia"/>
                <w:b/>
                <w:sz w:val="24"/>
              </w:rPr>
              <w:t>开发</w:t>
            </w:r>
            <w:r w:rsidR="0094210D" w:rsidRPr="0094210D">
              <w:rPr>
                <w:b/>
                <w:sz w:val="24"/>
              </w:rPr>
              <w:t>进展如何？</w:t>
            </w:r>
            <w:r w:rsidR="00A57181">
              <w:rPr>
                <w:rFonts w:hint="eastAsia"/>
                <w:b/>
                <w:sz w:val="24"/>
              </w:rPr>
              <w:t>固体</w:t>
            </w:r>
            <w:r w:rsidR="00A57181">
              <w:rPr>
                <w:b/>
                <w:sz w:val="24"/>
              </w:rPr>
              <w:t>剂型</w:t>
            </w:r>
            <w:r w:rsidR="00A57181">
              <w:rPr>
                <w:rFonts w:hint="eastAsia"/>
                <w:b/>
                <w:sz w:val="24"/>
              </w:rPr>
              <w:t>与滴剂</w:t>
            </w:r>
            <w:r w:rsidR="00A57181">
              <w:rPr>
                <w:b/>
                <w:sz w:val="24"/>
              </w:rPr>
              <w:t>的</w:t>
            </w:r>
            <w:r w:rsidR="00A57181">
              <w:rPr>
                <w:rFonts w:hint="eastAsia"/>
                <w:b/>
                <w:sz w:val="24"/>
              </w:rPr>
              <w:t>主要</w:t>
            </w:r>
            <w:r w:rsidR="00A57181">
              <w:rPr>
                <w:b/>
                <w:sz w:val="24"/>
              </w:rPr>
              <w:t>区别</w:t>
            </w:r>
            <w:r w:rsidR="00A57181">
              <w:rPr>
                <w:rFonts w:hint="eastAsia"/>
                <w:b/>
                <w:sz w:val="24"/>
              </w:rPr>
              <w:t>是</w:t>
            </w:r>
            <w:r w:rsidR="00A57181">
              <w:rPr>
                <w:b/>
                <w:sz w:val="24"/>
              </w:rPr>
              <w:t>什么？</w:t>
            </w:r>
          </w:p>
          <w:p w14:paraId="44A18E14" w14:textId="32FD0CD7" w:rsidR="0094210D" w:rsidRDefault="0094210D" w:rsidP="0094210D">
            <w:pPr>
              <w:spacing w:line="360" w:lineRule="auto"/>
              <w:rPr>
                <w:sz w:val="24"/>
              </w:rPr>
            </w:pPr>
            <w:r>
              <w:rPr>
                <w:rFonts w:hint="eastAsia"/>
                <w:sz w:val="24"/>
              </w:rPr>
              <w:t>答</w:t>
            </w:r>
            <w:r>
              <w:rPr>
                <w:sz w:val="24"/>
              </w:rPr>
              <w:t>：</w:t>
            </w:r>
            <w:r w:rsidR="00A57181">
              <w:rPr>
                <w:rFonts w:hint="eastAsia"/>
                <w:sz w:val="24"/>
              </w:rPr>
              <w:t>公司变应原</w:t>
            </w:r>
            <w:r w:rsidR="00A57181">
              <w:rPr>
                <w:sz w:val="24"/>
              </w:rPr>
              <w:t>固体剂型</w:t>
            </w:r>
            <w:r>
              <w:rPr>
                <w:sz w:val="24"/>
              </w:rPr>
              <w:t>仍处于</w:t>
            </w:r>
            <w:r w:rsidRPr="0094210D">
              <w:rPr>
                <w:rFonts w:hint="eastAsia"/>
                <w:sz w:val="24"/>
              </w:rPr>
              <w:t>临床前</w:t>
            </w:r>
            <w:r>
              <w:rPr>
                <w:rFonts w:hint="eastAsia"/>
                <w:sz w:val="24"/>
              </w:rPr>
              <w:t>研究</w:t>
            </w:r>
            <w:r w:rsidRPr="0094210D">
              <w:rPr>
                <w:rFonts w:hint="eastAsia"/>
                <w:sz w:val="24"/>
              </w:rPr>
              <w:t>阶段</w:t>
            </w:r>
            <w:r w:rsidR="00A57181">
              <w:rPr>
                <w:rFonts w:hint="eastAsia"/>
                <w:sz w:val="24"/>
              </w:rPr>
              <w:t>。固体</w:t>
            </w:r>
            <w:r w:rsidR="00A57181">
              <w:rPr>
                <w:sz w:val="24"/>
              </w:rPr>
              <w:t>剂型与滴剂各有优劣，固体剂型</w:t>
            </w:r>
            <w:r w:rsidR="00A57181">
              <w:rPr>
                <w:rFonts w:hint="eastAsia"/>
                <w:sz w:val="24"/>
              </w:rPr>
              <w:t>相</w:t>
            </w:r>
            <w:r w:rsidR="00B3753D">
              <w:rPr>
                <w:rFonts w:hint="eastAsia"/>
                <w:sz w:val="24"/>
              </w:rPr>
              <w:t>比</w:t>
            </w:r>
            <w:r w:rsidR="00A57181">
              <w:rPr>
                <w:sz w:val="24"/>
              </w:rPr>
              <w:t>滴剂</w:t>
            </w:r>
            <w:r w:rsidR="00A57181" w:rsidRPr="00A57181">
              <w:rPr>
                <w:rFonts w:hint="eastAsia"/>
                <w:sz w:val="24"/>
              </w:rPr>
              <w:t>稳定性</w:t>
            </w:r>
            <w:r w:rsidR="00A57181">
              <w:rPr>
                <w:rFonts w:hint="eastAsia"/>
                <w:sz w:val="24"/>
              </w:rPr>
              <w:t>更好，</w:t>
            </w:r>
            <w:proofErr w:type="gramStart"/>
            <w:r w:rsidR="00A57181">
              <w:rPr>
                <w:rFonts w:hint="eastAsia"/>
                <w:sz w:val="24"/>
              </w:rPr>
              <w:t>且单次</w:t>
            </w:r>
            <w:proofErr w:type="gramEnd"/>
            <w:r w:rsidR="00A57181">
              <w:rPr>
                <w:rFonts w:hint="eastAsia"/>
                <w:sz w:val="24"/>
              </w:rPr>
              <w:t>给药</w:t>
            </w:r>
            <w:r w:rsidR="00A57181" w:rsidRPr="00A57181">
              <w:rPr>
                <w:rFonts w:hint="eastAsia"/>
                <w:sz w:val="24"/>
              </w:rPr>
              <w:t>量</w:t>
            </w:r>
            <w:r w:rsidR="00A57181">
              <w:rPr>
                <w:sz w:val="24"/>
              </w:rPr>
              <w:t>更</w:t>
            </w:r>
            <w:r w:rsidR="00A57181" w:rsidRPr="00A57181">
              <w:rPr>
                <w:rFonts w:hint="eastAsia"/>
                <w:sz w:val="24"/>
              </w:rPr>
              <w:t>准确</w:t>
            </w:r>
            <w:r w:rsidR="00A57181">
              <w:rPr>
                <w:rFonts w:hint="eastAsia"/>
                <w:sz w:val="24"/>
              </w:rPr>
              <w:t>。</w:t>
            </w:r>
            <w:r w:rsidR="00A57181">
              <w:rPr>
                <w:sz w:val="24"/>
              </w:rPr>
              <w:t>滴剂</w:t>
            </w:r>
            <w:r w:rsidR="00A57181">
              <w:rPr>
                <w:rFonts w:hint="eastAsia"/>
                <w:sz w:val="24"/>
              </w:rPr>
              <w:t>相比</w:t>
            </w:r>
            <w:r w:rsidR="00A57181">
              <w:rPr>
                <w:sz w:val="24"/>
              </w:rPr>
              <w:t>固体剂型的优势在于其可以</w:t>
            </w:r>
            <w:proofErr w:type="gramStart"/>
            <w:r w:rsidR="00A57181">
              <w:rPr>
                <w:sz w:val="24"/>
              </w:rPr>
              <w:t>按滴</w:t>
            </w:r>
            <w:r w:rsidR="00A57181">
              <w:rPr>
                <w:rFonts w:hint="eastAsia"/>
                <w:sz w:val="24"/>
              </w:rPr>
              <w:t>数</w:t>
            </w:r>
            <w:proofErr w:type="gramEnd"/>
            <w:r w:rsidR="00A57181">
              <w:rPr>
                <w:rFonts w:hint="eastAsia"/>
                <w:sz w:val="24"/>
              </w:rPr>
              <w:t>进行</w:t>
            </w:r>
            <w:r w:rsidR="00FB3115">
              <w:rPr>
                <w:rFonts w:hint="eastAsia"/>
                <w:sz w:val="24"/>
              </w:rPr>
              <w:t>缓慢</w:t>
            </w:r>
            <w:r w:rsidR="00B3753D">
              <w:rPr>
                <w:rFonts w:hint="eastAsia"/>
                <w:sz w:val="24"/>
              </w:rPr>
              <w:t>递增</w:t>
            </w:r>
            <w:r w:rsidR="00A57181">
              <w:rPr>
                <w:sz w:val="24"/>
              </w:rPr>
              <w:t>爬坡，</w:t>
            </w:r>
            <w:r w:rsidR="00A57181">
              <w:rPr>
                <w:rFonts w:hint="eastAsia"/>
                <w:sz w:val="24"/>
              </w:rPr>
              <w:t>对于</w:t>
            </w:r>
            <w:r w:rsidR="00A57181">
              <w:rPr>
                <w:sz w:val="24"/>
              </w:rPr>
              <w:t>患者来说，更安全，更容易耐受。</w:t>
            </w:r>
          </w:p>
          <w:p w14:paraId="2221F7F9" w14:textId="77777777" w:rsidR="00FB3115" w:rsidRPr="00B3753D" w:rsidRDefault="00FB3115" w:rsidP="0094210D">
            <w:pPr>
              <w:spacing w:line="360" w:lineRule="auto"/>
              <w:rPr>
                <w:sz w:val="24"/>
              </w:rPr>
            </w:pPr>
          </w:p>
          <w:p w14:paraId="254076E8" w14:textId="365D64D3" w:rsidR="00CE4A22" w:rsidRPr="00276A2C" w:rsidRDefault="00276A2C" w:rsidP="00276A2C">
            <w:pPr>
              <w:spacing w:line="360" w:lineRule="auto"/>
              <w:rPr>
                <w:b/>
                <w:sz w:val="24"/>
              </w:rPr>
            </w:pPr>
            <w:r>
              <w:rPr>
                <w:rFonts w:hint="eastAsia"/>
                <w:b/>
                <w:sz w:val="24"/>
              </w:rPr>
              <w:t xml:space="preserve">6. </w:t>
            </w:r>
            <w:r w:rsidR="00454DCA" w:rsidRPr="00276A2C">
              <w:rPr>
                <w:rFonts w:hint="eastAsia"/>
                <w:b/>
                <w:sz w:val="24"/>
              </w:rPr>
              <w:t>公司为什么在</w:t>
            </w:r>
            <w:r w:rsidR="00454DCA" w:rsidRPr="00276A2C">
              <w:rPr>
                <w:b/>
                <w:sz w:val="24"/>
              </w:rPr>
              <w:t>研发方向上</w:t>
            </w:r>
            <w:r w:rsidR="00454DCA" w:rsidRPr="00276A2C">
              <w:rPr>
                <w:rFonts w:hint="eastAsia"/>
                <w:b/>
                <w:sz w:val="24"/>
              </w:rPr>
              <w:t>产生</w:t>
            </w:r>
            <w:r w:rsidR="00CE4A22" w:rsidRPr="00276A2C">
              <w:rPr>
                <w:rFonts w:hint="eastAsia"/>
                <w:b/>
                <w:sz w:val="24"/>
              </w:rPr>
              <w:t>了</w:t>
            </w:r>
            <w:r w:rsidR="00454DCA" w:rsidRPr="00276A2C">
              <w:rPr>
                <w:rFonts w:hint="eastAsia"/>
                <w:b/>
                <w:sz w:val="24"/>
              </w:rPr>
              <w:t>较大的风格调整，</w:t>
            </w:r>
            <w:r w:rsidR="00454DCA" w:rsidRPr="00276A2C">
              <w:rPr>
                <w:b/>
                <w:sz w:val="24"/>
              </w:rPr>
              <w:t>选择</w:t>
            </w:r>
            <w:r w:rsidR="00454DCA" w:rsidRPr="00276A2C">
              <w:rPr>
                <w:rFonts w:hint="eastAsia"/>
                <w:b/>
                <w:sz w:val="24"/>
              </w:rPr>
              <w:t>干细</w:t>
            </w:r>
          </w:p>
          <w:p w14:paraId="795ABBCE" w14:textId="27DA8BF3" w:rsidR="000765A8" w:rsidRPr="00CE4A22" w:rsidRDefault="00454DCA" w:rsidP="00CE4A22">
            <w:pPr>
              <w:spacing w:line="360" w:lineRule="auto"/>
              <w:rPr>
                <w:b/>
                <w:sz w:val="24"/>
              </w:rPr>
            </w:pPr>
            <w:r w:rsidRPr="00CE4A22">
              <w:rPr>
                <w:rFonts w:hint="eastAsia"/>
                <w:b/>
                <w:sz w:val="24"/>
              </w:rPr>
              <w:t>胞、</w:t>
            </w:r>
            <w:r w:rsidRPr="00CE4A22">
              <w:rPr>
                <w:b/>
                <w:sz w:val="24"/>
              </w:rPr>
              <w:t>天然药物这两个</w:t>
            </w:r>
            <w:r w:rsidR="005E2277">
              <w:rPr>
                <w:rFonts w:hint="eastAsia"/>
                <w:b/>
                <w:sz w:val="24"/>
              </w:rPr>
              <w:t>领域</w:t>
            </w:r>
            <w:r w:rsidRPr="00CE4A22">
              <w:rPr>
                <w:rFonts w:hint="eastAsia"/>
                <w:b/>
                <w:sz w:val="24"/>
              </w:rPr>
              <w:t>？公司</w:t>
            </w:r>
            <w:r w:rsidRPr="00CE4A22">
              <w:rPr>
                <w:b/>
                <w:sz w:val="24"/>
              </w:rPr>
              <w:t>是否有足够的</w:t>
            </w:r>
            <w:r w:rsidRPr="00CE4A22">
              <w:rPr>
                <w:rFonts w:hint="eastAsia"/>
                <w:b/>
                <w:sz w:val="24"/>
              </w:rPr>
              <w:t>资源、技术、人才去支撑这些项目？</w:t>
            </w:r>
          </w:p>
          <w:p w14:paraId="36FD7B9E" w14:textId="75D248D0" w:rsidR="00454DCA" w:rsidRPr="00454DCA" w:rsidRDefault="00454DCA" w:rsidP="00454DCA">
            <w:pPr>
              <w:spacing w:line="360" w:lineRule="auto"/>
              <w:rPr>
                <w:sz w:val="24"/>
              </w:rPr>
            </w:pPr>
            <w:r>
              <w:rPr>
                <w:rFonts w:hint="eastAsia"/>
                <w:sz w:val="24"/>
              </w:rPr>
              <w:t>答：</w:t>
            </w:r>
            <w:r w:rsidRPr="00454DCA">
              <w:rPr>
                <w:rFonts w:hint="eastAsia"/>
                <w:sz w:val="24"/>
              </w:rPr>
              <w:t>任何技术人员都应该通过有限度的学习</w:t>
            </w:r>
            <w:r>
              <w:rPr>
                <w:rFonts w:hint="eastAsia"/>
                <w:sz w:val="24"/>
              </w:rPr>
              <w:t>与</w:t>
            </w:r>
            <w:r w:rsidRPr="00454DCA">
              <w:rPr>
                <w:rFonts w:hint="eastAsia"/>
                <w:sz w:val="24"/>
              </w:rPr>
              <w:t>调研，快速进入相近领域，并且成为这个领域里面最内行的专家之一。</w:t>
            </w:r>
            <w:r>
              <w:rPr>
                <w:rFonts w:hint="eastAsia"/>
                <w:sz w:val="24"/>
              </w:rPr>
              <w:t>科学是相</w:t>
            </w:r>
            <w:r>
              <w:rPr>
                <w:sz w:val="24"/>
              </w:rPr>
              <w:t>通的</w:t>
            </w:r>
            <w:r>
              <w:rPr>
                <w:rFonts w:hint="eastAsia"/>
                <w:sz w:val="24"/>
              </w:rPr>
              <w:t>、</w:t>
            </w:r>
            <w:r>
              <w:rPr>
                <w:sz w:val="24"/>
              </w:rPr>
              <w:t>临床前研究的</w:t>
            </w:r>
            <w:r>
              <w:rPr>
                <w:rFonts w:hint="eastAsia"/>
                <w:sz w:val="24"/>
              </w:rPr>
              <w:t>路径也</w:t>
            </w:r>
            <w:r>
              <w:rPr>
                <w:sz w:val="24"/>
              </w:rPr>
              <w:t>大致相似，</w:t>
            </w:r>
            <w:r w:rsidR="00E6727C">
              <w:rPr>
                <w:rFonts w:hint="eastAsia"/>
                <w:sz w:val="24"/>
              </w:rPr>
              <w:t>且</w:t>
            </w:r>
            <w:r>
              <w:rPr>
                <w:rFonts w:hint="eastAsia"/>
                <w:sz w:val="24"/>
              </w:rPr>
              <w:t>都是</w:t>
            </w:r>
            <w:r>
              <w:rPr>
                <w:sz w:val="24"/>
              </w:rPr>
              <w:t>做创新药物</w:t>
            </w:r>
            <w:r>
              <w:rPr>
                <w:rFonts w:hint="eastAsia"/>
                <w:sz w:val="24"/>
              </w:rPr>
              <w:t>。</w:t>
            </w:r>
            <w:r w:rsidRPr="00454DCA">
              <w:rPr>
                <w:rFonts w:hint="eastAsia"/>
                <w:sz w:val="24"/>
              </w:rPr>
              <w:t>我</w:t>
            </w:r>
            <w:r>
              <w:rPr>
                <w:rFonts w:hint="eastAsia"/>
                <w:sz w:val="24"/>
              </w:rPr>
              <w:t>们认为：过敏原、干细胞以及</w:t>
            </w:r>
            <w:r w:rsidR="00207090">
              <w:rPr>
                <w:rFonts w:hint="eastAsia"/>
                <w:sz w:val="24"/>
              </w:rPr>
              <w:t>天然药物</w:t>
            </w:r>
            <w:r>
              <w:rPr>
                <w:rFonts w:hint="eastAsia"/>
                <w:sz w:val="24"/>
              </w:rPr>
              <w:t>之间不存在</w:t>
            </w:r>
            <w:r>
              <w:rPr>
                <w:sz w:val="24"/>
              </w:rPr>
              <w:t>较大差异</w:t>
            </w:r>
            <w:r>
              <w:rPr>
                <w:rFonts w:hint="eastAsia"/>
                <w:sz w:val="24"/>
              </w:rPr>
              <w:t>，</w:t>
            </w:r>
            <w:r w:rsidR="00E6727C">
              <w:rPr>
                <w:rFonts w:hint="eastAsia"/>
                <w:sz w:val="24"/>
              </w:rPr>
              <w:t>公司</w:t>
            </w:r>
            <w:r w:rsidR="00386563">
              <w:rPr>
                <w:rFonts w:hint="eastAsia"/>
                <w:sz w:val="24"/>
              </w:rPr>
              <w:t>研发</w:t>
            </w:r>
            <w:r w:rsidR="00207090">
              <w:rPr>
                <w:sz w:val="24"/>
              </w:rPr>
              <w:t>方</w:t>
            </w:r>
            <w:r w:rsidR="00E6727C">
              <w:rPr>
                <w:sz w:val="24"/>
              </w:rPr>
              <w:t>向</w:t>
            </w:r>
            <w:r>
              <w:rPr>
                <w:rFonts w:hint="eastAsia"/>
                <w:sz w:val="24"/>
              </w:rPr>
              <w:t>也</w:t>
            </w:r>
            <w:r>
              <w:rPr>
                <w:sz w:val="24"/>
              </w:rPr>
              <w:t>不存风格调整</w:t>
            </w:r>
            <w:r w:rsidRPr="00454DCA">
              <w:rPr>
                <w:rFonts w:hint="eastAsia"/>
                <w:sz w:val="24"/>
              </w:rPr>
              <w:t>。</w:t>
            </w:r>
          </w:p>
          <w:p w14:paraId="4C2A9312" w14:textId="77777777" w:rsidR="003E61E6" w:rsidRDefault="00454DCA" w:rsidP="005F61E1">
            <w:pPr>
              <w:spacing w:line="360" w:lineRule="auto"/>
              <w:ind w:firstLineChars="200" w:firstLine="480"/>
              <w:rPr>
                <w:sz w:val="24"/>
              </w:rPr>
            </w:pPr>
            <w:r>
              <w:rPr>
                <w:rFonts w:hint="eastAsia"/>
                <w:sz w:val="24"/>
              </w:rPr>
              <w:t>上述</w:t>
            </w:r>
            <w:r w:rsidRPr="00454DCA">
              <w:rPr>
                <w:rFonts w:hint="eastAsia"/>
                <w:sz w:val="24"/>
              </w:rPr>
              <w:t>领域</w:t>
            </w:r>
            <w:r>
              <w:rPr>
                <w:rFonts w:hint="eastAsia"/>
                <w:sz w:val="24"/>
              </w:rPr>
              <w:t>的</w:t>
            </w:r>
            <w:r>
              <w:rPr>
                <w:sz w:val="24"/>
              </w:rPr>
              <w:t>选择</w:t>
            </w:r>
            <w:r w:rsidRPr="00454DCA">
              <w:rPr>
                <w:rFonts w:hint="eastAsia"/>
                <w:sz w:val="24"/>
              </w:rPr>
              <w:t>都是经过</w:t>
            </w:r>
            <w:r>
              <w:rPr>
                <w:rFonts w:hint="eastAsia"/>
                <w:sz w:val="24"/>
              </w:rPr>
              <w:t>了</w:t>
            </w:r>
            <w:r w:rsidRPr="00454DCA">
              <w:rPr>
                <w:rFonts w:hint="eastAsia"/>
                <w:sz w:val="24"/>
              </w:rPr>
              <w:t>非常认真</w:t>
            </w:r>
            <w:r>
              <w:rPr>
                <w:rFonts w:hint="eastAsia"/>
                <w:sz w:val="24"/>
              </w:rPr>
              <w:t>以及</w:t>
            </w:r>
            <w:r w:rsidRPr="00454DCA">
              <w:rPr>
                <w:rFonts w:hint="eastAsia"/>
                <w:sz w:val="24"/>
              </w:rPr>
              <w:t>长期的调研</w:t>
            </w:r>
            <w:r>
              <w:rPr>
                <w:rFonts w:hint="eastAsia"/>
                <w:sz w:val="24"/>
              </w:rPr>
              <w:t>。</w:t>
            </w:r>
            <w:r w:rsidRPr="00454DCA">
              <w:rPr>
                <w:rFonts w:hint="eastAsia"/>
                <w:sz w:val="24"/>
              </w:rPr>
              <w:t>在决定</w:t>
            </w:r>
            <w:r>
              <w:rPr>
                <w:rFonts w:hint="eastAsia"/>
                <w:sz w:val="24"/>
              </w:rPr>
              <w:t>进入</w:t>
            </w:r>
            <w:r w:rsidRPr="00454DCA">
              <w:rPr>
                <w:rFonts w:hint="eastAsia"/>
                <w:sz w:val="24"/>
              </w:rPr>
              <w:t>干细胞</w:t>
            </w:r>
            <w:r>
              <w:rPr>
                <w:rFonts w:hint="eastAsia"/>
                <w:sz w:val="24"/>
              </w:rPr>
              <w:t>领域之前</w:t>
            </w:r>
            <w:r w:rsidR="00E6727C">
              <w:rPr>
                <w:rFonts w:hint="eastAsia"/>
                <w:sz w:val="24"/>
              </w:rPr>
              <w:t>，</w:t>
            </w:r>
            <w:r>
              <w:rPr>
                <w:rFonts w:hint="eastAsia"/>
                <w:sz w:val="24"/>
              </w:rPr>
              <w:t>公司</w:t>
            </w:r>
            <w:r>
              <w:rPr>
                <w:sz w:val="24"/>
              </w:rPr>
              <w:t>也</w:t>
            </w:r>
            <w:r>
              <w:rPr>
                <w:rFonts w:hint="eastAsia"/>
                <w:sz w:val="24"/>
              </w:rPr>
              <w:t>调研过</w:t>
            </w:r>
            <w:r w:rsidRPr="00454DCA">
              <w:rPr>
                <w:rFonts w:hint="eastAsia"/>
                <w:sz w:val="24"/>
              </w:rPr>
              <w:t>很多</w:t>
            </w:r>
            <w:r>
              <w:rPr>
                <w:rFonts w:hint="eastAsia"/>
                <w:sz w:val="24"/>
              </w:rPr>
              <w:t>其他</w:t>
            </w:r>
            <w:r w:rsidRPr="00454DCA">
              <w:rPr>
                <w:rFonts w:hint="eastAsia"/>
                <w:sz w:val="24"/>
              </w:rPr>
              <w:t>项目，在众多的领域里，</w:t>
            </w:r>
            <w:r>
              <w:rPr>
                <w:rFonts w:hint="eastAsia"/>
                <w:sz w:val="24"/>
              </w:rPr>
              <w:t>经过充分</w:t>
            </w:r>
            <w:r>
              <w:rPr>
                <w:sz w:val="24"/>
              </w:rPr>
              <w:t>评估</w:t>
            </w:r>
            <w:r>
              <w:rPr>
                <w:rFonts w:hint="eastAsia"/>
                <w:sz w:val="24"/>
              </w:rPr>
              <w:t>，我们</w:t>
            </w:r>
            <w:r>
              <w:rPr>
                <w:sz w:val="24"/>
              </w:rPr>
              <w:t>认为，干细胞</w:t>
            </w:r>
            <w:r>
              <w:rPr>
                <w:rFonts w:hint="eastAsia"/>
                <w:sz w:val="24"/>
              </w:rPr>
              <w:t>对于</w:t>
            </w:r>
            <w:r>
              <w:rPr>
                <w:sz w:val="24"/>
              </w:rPr>
              <w:t>公司来说，</w:t>
            </w:r>
            <w:r w:rsidRPr="00454DCA">
              <w:rPr>
                <w:rFonts w:hint="eastAsia"/>
                <w:sz w:val="24"/>
              </w:rPr>
              <w:t>可操作性</w:t>
            </w:r>
            <w:r>
              <w:rPr>
                <w:rFonts w:hint="eastAsia"/>
                <w:sz w:val="24"/>
              </w:rPr>
              <w:t>、可</w:t>
            </w:r>
            <w:r>
              <w:rPr>
                <w:sz w:val="24"/>
              </w:rPr>
              <w:t>实现</w:t>
            </w:r>
            <w:r>
              <w:rPr>
                <w:rFonts w:hint="eastAsia"/>
                <w:sz w:val="24"/>
              </w:rPr>
              <w:t>性最强，也</w:t>
            </w:r>
            <w:r>
              <w:rPr>
                <w:sz w:val="24"/>
              </w:rPr>
              <w:t>是</w:t>
            </w:r>
            <w:r>
              <w:rPr>
                <w:rFonts w:hint="eastAsia"/>
                <w:sz w:val="24"/>
              </w:rPr>
              <w:t>有可能建立技术优势的领域，</w:t>
            </w:r>
            <w:r>
              <w:rPr>
                <w:sz w:val="24"/>
              </w:rPr>
              <w:t>符合公司的战略定位。</w:t>
            </w:r>
          </w:p>
          <w:p w14:paraId="00A23F57" w14:textId="09F9378B" w:rsidR="0071720E" w:rsidRPr="00454DCA" w:rsidRDefault="0071720E" w:rsidP="005F61E1">
            <w:pPr>
              <w:spacing w:line="360" w:lineRule="auto"/>
              <w:ind w:firstLineChars="200" w:firstLine="480"/>
              <w:rPr>
                <w:rFonts w:hint="eastAsia"/>
                <w:sz w:val="24"/>
              </w:rPr>
            </w:pPr>
          </w:p>
        </w:tc>
      </w:tr>
      <w:tr w:rsidR="00455E34" w:rsidRPr="00B16E4E" w14:paraId="21668A0D" w14:textId="77777777" w:rsidTr="00B21065">
        <w:trPr>
          <w:trHeight w:val="494"/>
          <w:jc w:val="center"/>
        </w:trPr>
        <w:tc>
          <w:tcPr>
            <w:tcW w:w="1696" w:type="dxa"/>
            <w:tcBorders>
              <w:top w:val="single" w:sz="4" w:space="0" w:color="auto"/>
              <w:left w:val="single" w:sz="4" w:space="0" w:color="auto"/>
              <w:bottom w:val="single" w:sz="4" w:space="0" w:color="auto"/>
              <w:right w:val="single" w:sz="4" w:space="0" w:color="auto"/>
            </w:tcBorders>
            <w:vAlign w:val="center"/>
          </w:tcPr>
          <w:p w14:paraId="0FCE06C0" w14:textId="15325560" w:rsidR="00455E34" w:rsidRPr="00B16E4E" w:rsidRDefault="007C427D">
            <w:pPr>
              <w:rPr>
                <w:b/>
                <w:bCs/>
                <w:iCs/>
                <w:color w:val="000000"/>
                <w:sz w:val="24"/>
              </w:rPr>
            </w:pPr>
            <w:r w:rsidRPr="00B16E4E">
              <w:rPr>
                <w:b/>
                <w:kern w:val="0"/>
                <w:sz w:val="24"/>
              </w:rPr>
              <w:lastRenderedPageBreak/>
              <w:t>附件清单</w:t>
            </w:r>
          </w:p>
        </w:tc>
        <w:tc>
          <w:tcPr>
            <w:tcW w:w="6946" w:type="dxa"/>
            <w:tcBorders>
              <w:top w:val="single" w:sz="4" w:space="0" w:color="auto"/>
              <w:left w:val="single" w:sz="4" w:space="0" w:color="auto"/>
              <w:bottom w:val="single" w:sz="4" w:space="0" w:color="auto"/>
              <w:right w:val="single" w:sz="4" w:space="0" w:color="auto"/>
            </w:tcBorders>
          </w:tcPr>
          <w:p w14:paraId="6DE5BBE7" w14:textId="38455289" w:rsidR="00455E34" w:rsidRPr="00B16E4E" w:rsidRDefault="003F3B54">
            <w:pPr>
              <w:spacing w:line="480" w:lineRule="atLeast"/>
              <w:rPr>
                <w:bCs/>
                <w:iCs/>
                <w:color w:val="000000"/>
                <w:sz w:val="24"/>
              </w:rPr>
            </w:pPr>
            <w:r w:rsidRPr="003F3B54">
              <w:rPr>
                <w:rFonts w:hint="eastAsia"/>
                <w:bCs/>
                <w:iCs/>
                <w:color w:val="000000"/>
                <w:sz w:val="24"/>
              </w:rPr>
              <w:t>详见附件《参会清单》</w:t>
            </w:r>
          </w:p>
        </w:tc>
      </w:tr>
      <w:tr w:rsidR="00455E34" w:rsidRPr="00B16E4E" w14:paraId="354F30D3" w14:textId="77777777" w:rsidTr="00B21065">
        <w:trPr>
          <w:trHeight w:val="416"/>
          <w:jc w:val="center"/>
        </w:trPr>
        <w:tc>
          <w:tcPr>
            <w:tcW w:w="1696" w:type="dxa"/>
            <w:tcBorders>
              <w:top w:val="single" w:sz="4" w:space="0" w:color="auto"/>
              <w:left w:val="single" w:sz="4" w:space="0" w:color="auto"/>
              <w:bottom w:val="single" w:sz="4" w:space="0" w:color="auto"/>
              <w:right w:val="single" w:sz="4" w:space="0" w:color="auto"/>
            </w:tcBorders>
            <w:vAlign w:val="center"/>
          </w:tcPr>
          <w:p w14:paraId="75CAD562" w14:textId="77777777" w:rsidR="00455E34" w:rsidRPr="00B16E4E" w:rsidRDefault="007C427D">
            <w:pPr>
              <w:rPr>
                <w:b/>
                <w:kern w:val="0"/>
                <w:sz w:val="24"/>
              </w:rPr>
            </w:pPr>
            <w:r w:rsidRPr="00B16E4E">
              <w:rPr>
                <w:b/>
                <w:kern w:val="0"/>
                <w:sz w:val="24"/>
              </w:rPr>
              <w:t>日期</w:t>
            </w:r>
          </w:p>
        </w:tc>
        <w:tc>
          <w:tcPr>
            <w:tcW w:w="6946" w:type="dxa"/>
            <w:tcBorders>
              <w:top w:val="single" w:sz="4" w:space="0" w:color="auto"/>
              <w:left w:val="single" w:sz="4" w:space="0" w:color="auto"/>
              <w:bottom w:val="single" w:sz="4" w:space="0" w:color="auto"/>
              <w:right w:val="single" w:sz="4" w:space="0" w:color="auto"/>
            </w:tcBorders>
          </w:tcPr>
          <w:p w14:paraId="01690771" w14:textId="6F233B7F" w:rsidR="00455E34" w:rsidRPr="00B16E4E" w:rsidRDefault="007C427D" w:rsidP="00454DCA">
            <w:pPr>
              <w:spacing w:line="480" w:lineRule="atLeast"/>
              <w:rPr>
                <w:bCs/>
                <w:iCs/>
                <w:color w:val="000000"/>
                <w:sz w:val="24"/>
              </w:rPr>
            </w:pPr>
            <w:r w:rsidRPr="00B16E4E">
              <w:rPr>
                <w:bCs/>
                <w:iCs/>
                <w:color w:val="000000"/>
                <w:sz w:val="24"/>
              </w:rPr>
              <w:t>20</w:t>
            </w:r>
            <w:r w:rsidR="002E67CA" w:rsidRPr="00B16E4E">
              <w:rPr>
                <w:bCs/>
                <w:iCs/>
                <w:color w:val="000000"/>
                <w:sz w:val="24"/>
              </w:rPr>
              <w:t>2</w:t>
            </w:r>
            <w:r w:rsidR="00BF0120">
              <w:rPr>
                <w:bCs/>
                <w:iCs/>
                <w:color w:val="000000"/>
                <w:sz w:val="24"/>
              </w:rPr>
              <w:t>1</w:t>
            </w:r>
            <w:r w:rsidRPr="00B16E4E">
              <w:rPr>
                <w:bCs/>
                <w:iCs/>
                <w:color w:val="000000"/>
                <w:sz w:val="24"/>
              </w:rPr>
              <w:t>年</w:t>
            </w:r>
            <w:r w:rsidR="00454DCA">
              <w:rPr>
                <w:bCs/>
                <w:iCs/>
                <w:color w:val="000000"/>
                <w:sz w:val="24"/>
              </w:rPr>
              <w:t>8</w:t>
            </w:r>
            <w:r w:rsidRPr="00B16E4E">
              <w:rPr>
                <w:bCs/>
                <w:iCs/>
                <w:color w:val="000000"/>
                <w:sz w:val="24"/>
              </w:rPr>
              <w:t>月</w:t>
            </w:r>
            <w:r w:rsidR="00454DCA">
              <w:rPr>
                <w:bCs/>
                <w:iCs/>
                <w:color w:val="000000"/>
                <w:sz w:val="24"/>
              </w:rPr>
              <w:t>31</w:t>
            </w:r>
            <w:r w:rsidRPr="00B16E4E">
              <w:rPr>
                <w:bCs/>
                <w:iCs/>
                <w:color w:val="000000"/>
                <w:sz w:val="24"/>
              </w:rPr>
              <w:t>日</w:t>
            </w:r>
          </w:p>
        </w:tc>
      </w:tr>
    </w:tbl>
    <w:p w14:paraId="3A10E007" w14:textId="77777777" w:rsidR="00455E34" w:rsidRDefault="00455E34">
      <w:pPr>
        <w:rPr>
          <w:sz w:val="10"/>
          <w:szCs w:val="10"/>
        </w:rPr>
      </w:pPr>
    </w:p>
    <w:p w14:paraId="1858F807" w14:textId="77777777" w:rsidR="0071720E" w:rsidRDefault="0071720E">
      <w:pPr>
        <w:rPr>
          <w:sz w:val="24"/>
        </w:rPr>
      </w:pPr>
    </w:p>
    <w:p w14:paraId="5BD11EBB" w14:textId="046005D9" w:rsidR="000E31F2" w:rsidRDefault="000E31F2">
      <w:pPr>
        <w:rPr>
          <w:sz w:val="24"/>
        </w:rPr>
      </w:pPr>
      <w:bookmarkStart w:id="0" w:name="_GoBack"/>
      <w:bookmarkEnd w:id="0"/>
      <w:r w:rsidRPr="000E31F2">
        <w:rPr>
          <w:rFonts w:hint="eastAsia"/>
          <w:sz w:val="24"/>
        </w:rPr>
        <w:t>附件</w:t>
      </w:r>
      <w:r w:rsidRPr="000E31F2">
        <w:rPr>
          <w:sz w:val="24"/>
        </w:rPr>
        <w:t>：</w:t>
      </w:r>
      <w:r>
        <w:rPr>
          <w:rFonts w:hint="eastAsia"/>
          <w:sz w:val="24"/>
        </w:rPr>
        <w:t>参会</w:t>
      </w:r>
      <w:r>
        <w:rPr>
          <w:sz w:val="24"/>
        </w:rPr>
        <w:t>清单</w:t>
      </w:r>
    </w:p>
    <w:tbl>
      <w:tblPr>
        <w:tblW w:w="8647" w:type="dxa"/>
        <w:tblInd w:w="-147" w:type="dxa"/>
        <w:tblLook w:val="04A0" w:firstRow="1" w:lastRow="0" w:firstColumn="1" w:lastColumn="0" w:noHBand="0" w:noVBand="1"/>
      </w:tblPr>
      <w:tblGrid>
        <w:gridCol w:w="4253"/>
        <w:gridCol w:w="4394"/>
      </w:tblGrid>
      <w:tr w:rsidR="000E31F2" w:rsidRPr="000E31F2" w14:paraId="195A8C24" w14:textId="77777777" w:rsidTr="000E31F2">
        <w:trPr>
          <w:trHeight w:val="439"/>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1819" w14:textId="77777777" w:rsidR="000E31F2" w:rsidRPr="000E31F2" w:rsidRDefault="000E31F2" w:rsidP="000E31F2">
            <w:pPr>
              <w:widowControl/>
              <w:jc w:val="left"/>
              <w:rPr>
                <w:rFonts w:ascii="宋体" w:hAnsi="宋体" w:cs="宋体"/>
                <w:b/>
                <w:bCs/>
                <w:color w:val="000000"/>
                <w:kern w:val="0"/>
                <w:sz w:val="22"/>
                <w:szCs w:val="22"/>
              </w:rPr>
            </w:pPr>
            <w:r w:rsidRPr="000E31F2">
              <w:rPr>
                <w:rFonts w:ascii="宋体" w:hAnsi="宋体" w:cs="宋体" w:hint="eastAsia"/>
                <w:b/>
                <w:bCs/>
                <w:color w:val="000000"/>
                <w:kern w:val="0"/>
                <w:sz w:val="22"/>
                <w:szCs w:val="22"/>
              </w:rPr>
              <w:t>公司名称</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14:paraId="08755C17" w14:textId="77777777" w:rsidR="000E31F2" w:rsidRPr="000E31F2" w:rsidRDefault="000E31F2" w:rsidP="000E31F2">
            <w:pPr>
              <w:widowControl/>
              <w:jc w:val="left"/>
              <w:rPr>
                <w:rFonts w:ascii="宋体" w:hAnsi="宋体" w:cs="宋体"/>
                <w:b/>
                <w:bCs/>
                <w:color w:val="000000"/>
                <w:kern w:val="0"/>
                <w:sz w:val="22"/>
                <w:szCs w:val="22"/>
              </w:rPr>
            </w:pPr>
            <w:r w:rsidRPr="000E31F2">
              <w:rPr>
                <w:rFonts w:ascii="宋体" w:hAnsi="宋体" w:cs="宋体" w:hint="eastAsia"/>
                <w:b/>
                <w:bCs/>
                <w:color w:val="000000"/>
                <w:kern w:val="0"/>
                <w:sz w:val="22"/>
                <w:szCs w:val="22"/>
              </w:rPr>
              <w:t>公司名称</w:t>
            </w:r>
          </w:p>
        </w:tc>
      </w:tr>
      <w:tr w:rsidR="000E31F2" w:rsidRPr="000E31F2" w14:paraId="4AC7AD5A"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1BEF3E1"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海通证券</w:t>
            </w:r>
          </w:p>
        </w:tc>
        <w:tc>
          <w:tcPr>
            <w:tcW w:w="4394" w:type="dxa"/>
            <w:tcBorders>
              <w:top w:val="nil"/>
              <w:left w:val="nil"/>
              <w:bottom w:val="single" w:sz="4" w:space="0" w:color="auto"/>
              <w:right w:val="single" w:sz="4" w:space="0" w:color="auto"/>
            </w:tcBorders>
            <w:shd w:val="clear" w:color="auto" w:fill="auto"/>
            <w:noWrap/>
            <w:vAlign w:val="bottom"/>
            <w:hideMark/>
          </w:tcPr>
          <w:p w14:paraId="559EDE6C"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易方达基金管理有限公司</w:t>
            </w:r>
          </w:p>
        </w:tc>
      </w:tr>
      <w:tr w:rsidR="000E31F2" w:rsidRPr="000E31F2" w14:paraId="31A84A4F"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952208C"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lastRenderedPageBreak/>
              <w:t>国盛证券</w:t>
            </w:r>
          </w:p>
        </w:tc>
        <w:tc>
          <w:tcPr>
            <w:tcW w:w="4394" w:type="dxa"/>
            <w:tcBorders>
              <w:top w:val="nil"/>
              <w:left w:val="nil"/>
              <w:bottom w:val="single" w:sz="4" w:space="0" w:color="auto"/>
              <w:right w:val="single" w:sz="4" w:space="0" w:color="auto"/>
            </w:tcBorders>
            <w:shd w:val="clear" w:color="auto" w:fill="auto"/>
            <w:noWrap/>
            <w:vAlign w:val="bottom"/>
            <w:hideMark/>
          </w:tcPr>
          <w:p w14:paraId="0EB7864F" w14:textId="77777777" w:rsidR="000E31F2" w:rsidRPr="000E31F2" w:rsidRDefault="000E31F2" w:rsidP="000E31F2">
            <w:pPr>
              <w:widowControl/>
              <w:jc w:val="left"/>
              <w:rPr>
                <w:rFonts w:ascii="宋体" w:hAnsi="宋体" w:cs="宋体"/>
                <w:color w:val="000000"/>
                <w:kern w:val="0"/>
                <w:sz w:val="22"/>
                <w:szCs w:val="22"/>
              </w:rPr>
            </w:pPr>
            <w:proofErr w:type="gramStart"/>
            <w:r w:rsidRPr="000E31F2">
              <w:rPr>
                <w:rFonts w:ascii="宋体" w:hAnsi="宋体" w:cs="宋体" w:hint="eastAsia"/>
                <w:color w:val="000000"/>
                <w:kern w:val="0"/>
                <w:sz w:val="22"/>
                <w:szCs w:val="22"/>
              </w:rPr>
              <w:t>毅木资产</w:t>
            </w:r>
            <w:proofErr w:type="gramEnd"/>
          </w:p>
        </w:tc>
      </w:tr>
      <w:tr w:rsidR="000E31F2" w:rsidRPr="000E31F2" w14:paraId="41944D8C"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03788BA"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方正证券</w:t>
            </w:r>
          </w:p>
        </w:tc>
        <w:tc>
          <w:tcPr>
            <w:tcW w:w="4394" w:type="dxa"/>
            <w:tcBorders>
              <w:top w:val="nil"/>
              <w:left w:val="nil"/>
              <w:bottom w:val="single" w:sz="4" w:space="0" w:color="auto"/>
              <w:right w:val="single" w:sz="4" w:space="0" w:color="auto"/>
            </w:tcBorders>
            <w:shd w:val="clear" w:color="auto" w:fill="auto"/>
            <w:noWrap/>
            <w:vAlign w:val="bottom"/>
            <w:hideMark/>
          </w:tcPr>
          <w:p w14:paraId="0D84FAC0" w14:textId="77777777" w:rsidR="000E31F2" w:rsidRPr="000E31F2" w:rsidRDefault="000E31F2" w:rsidP="000E31F2">
            <w:pPr>
              <w:widowControl/>
              <w:jc w:val="left"/>
              <w:rPr>
                <w:rFonts w:ascii="宋体" w:hAnsi="宋体" w:cs="宋体"/>
                <w:color w:val="000000"/>
                <w:kern w:val="0"/>
                <w:sz w:val="22"/>
                <w:szCs w:val="22"/>
              </w:rPr>
            </w:pPr>
            <w:proofErr w:type="gramStart"/>
            <w:r w:rsidRPr="000E31F2">
              <w:rPr>
                <w:rFonts w:ascii="宋体" w:hAnsi="宋体" w:cs="宋体" w:hint="eastAsia"/>
                <w:color w:val="000000"/>
                <w:kern w:val="0"/>
                <w:sz w:val="22"/>
                <w:szCs w:val="22"/>
              </w:rPr>
              <w:t>汇添富基金</w:t>
            </w:r>
            <w:proofErr w:type="gramEnd"/>
            <w:r w:rsidRPr="000E31F2">
              <w:rPr>
                <w:rFonts w:ascii="宋体" w:hAnsi="宋体" w:cs="宋体" w:hint="eastAsia"/>
                <w:color w:val="000000"/>
                <w:kern w:val="0"/>
                <w:sz w:val="22"/>
                <w:szCs w:val="22"/>
              </w:rPr>
              <w:t>管理股份有限公司</w:t>
            </w:r>
          </w:p>
        </w:tc>
      </w:tr>
      <w:tr w:rsidR="000E31F2" w:rsidRPr="000E31F2" w14:paraId="17E3BA06"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16FDDBB"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万家基金管理有限公司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6B9A4205"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汉和资本</w:t>
            </w:r>
          </w:p>
        </w:tc>
      </w:tr>
      <w:tr w:rsidR="000E31F2" w:rsidRPr="000E31F2" w14:paraId="33592F97"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6642391"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上投摩根基金管理有限公司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1AB52BAC" w14:textId="77777777" w:rsidR="000E31F2" w:rsidRPr="000E31F2" w:rsidRDefault="000E31F2" w:rsidP="000E31F2">
            <w:pPr>
              <w:widowControl/>
              <w:jc w:val="left"/>
              <w:rPr>
                <w:rFonts w:ascii="宋体" w:hAnsi="宋体" w:cs="宋体"/>
                <w:color w:val="000000"/>
                <w:kern w:val="0"/>
                <w:sz w:val="22"/>
                <w:szCs w:val="22"/>
              </w:rPr>
            </w:pPr>
            <w:proofErr w:type="gramStart"/>
            <w:r w:rsidRPr="000E31F2">
              <w:rPr>
                <w:rFonts w:ascii="宋体" w:hAnsi="宋体" w:cs="宋体" w:hint="eastAsia"/>
                <w:color w:val="000000"/>
                <w:kern w:val="0"/>
                <w:sz w:val="22"/>
                <w:szCs w:val="22"/>
              </w:rPr>
              <w:t>浙商基金</w:t>
            </w:r>
            <w:proofErr w:type="gramEnd"/>
            <w:r w:rsidRPr="000E31F2">
              <w:rPr>
                <w:rFonts w:ascii="宋体" w:hAnsi="宋体" w:cs="宋体" w:hint="eastAsia"/>
                <w:color w:val="000000"/>
                <w:kern w:val="0"/>
                <w:sz w:val="22"/>
                <w:szCs w:val="22"/>
              </w:rPr>
              <w:t>管理有限公司</w:t>
            </w:r>
          </w:p>
        </w:tc>
      </w:tr>
      <w:tr w:rsidR="000E31F2" w:rsidRPr="000E31F2" w14:paraId="713385B6"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F837FFB"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上海</w:t>
            </w:r>
            <w:proofErr w:type="gramStart"/>
            <w:r w:rsidRPr="000E31F2">
              <w:rPr>
                <w:rFonts w:ascii="宋体" w:hAnsi="宋体" w:cs="宋体" w:hint="eastAsia"/>
                <w:color w:val="000000"/>
                <w:kern w:val="0"/>
                <w:sz w:val="22"/>
                <w:szCs w:val="22"/>
              </w:rPr>
              <w:t>中域资产</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72D1AF00"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浙江九章资产管理有限公司</w:t>
            </w:r>
          </w:p>
        </w:tc>
      </w:tr>
      <w:tr w:rsidR="000E31F2" w:rsidRPr="000E31F2" w14:paraId="37ACA0E1"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09D9AEA"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上海宏流投资管理有限公司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194CF055" w14:textId="77777777" w:rsidR="000E31F2" w:rsidRPr="000E31F2" w:rsidRDefault="000E31F2" w:rsidP="000E31F2">
            <w:pPr>
              <w:widowControl/>
              <w:jc w:val="left"/>
              <w:rPr>
                <w:rFonts w:ascii="宋体" w:hAnsi="宋体" w:cs="宋体"/>
                <w:color w:val="000000"/>
                <w:kern w:val="0"/>
                <w:sz w:val="22"/>
                <w:szCs w:val="22"/>
              </w:rPr>
            </w:pPr>
            <w:proofErr w:type="gramStart"/>
            <w:r w:rsidRPr="000E31F2">
              <w:rPr>
                <w:rFonts w:ascii="宋体" w:hAnsi="宋体" w:cs="宋体" w:hint="eastAsia"/>
                <w:color w:val="000000"/>
                <w:kern w:val="0"/>
                <w:sz w:val="22"/>
                <w:szCs w:val="22"/>
              </w:rPr>
              <w:t>润晖投资</w:t>
            </w:r>
            <w:proofErr w:type="gramEnd"/>
            <w:r w:rsidRPr="000E31F2">
              <w:rPr>
                <w:rFonts w:ascii="宋体" w:hAnsi="宋体" w:cs="宋体" w:hint="eastAsia"/>
                <w:color w:val="000000"/>
                <w:kern w:val="0"/>
                <w:sz w:val="22"/>
                <w:szCs w:val="22"/>
              </w:rPr>
              <w:t>管理香港有限公司</w:t>
            </w:r>
          </w:p>
        </w:tc>
      </w:tr>
      <w:tr w:rsidR="000E31F2" w:rsidRPr="000E31F2" w14:paraId="4FEAA6CC"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4A4B3D2"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上海明河投资管理有限公司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6D93888E"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淡水泉</w:t>
            </w:r>
          </w:p>
        </w:tc>
      </w:tr>
      <w:tr w:rsidR="000E31F2" w:rsidRPr="000E31F2" w14:paraId="7D174C40"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80DB9A5"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上海汐泰投资管理有限公司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4197F177"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相聚资本管理有限公司</w:t>
            </w:r>
          </w:p>
        </w:tc>
      </w:tr>
      <w:tr w:rsidR="000E31F2" w:rsidRPr="000E31F2" w14:paraId="11CEE37F"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1D53448"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中</w:t>
            </w:r>
            <w:proofErr w:type="gramStart"/>
            <w:r w:rsidRPr="000E31F2">
              <w:rPr>
                <w:rFonts w:ascii="宋体" w:hAnsi="宋体" w:cs="宋体" w:hint="eastAsia"/>
                <w:color w:val="000000"/>
                <w:kern w:val="0"/>
                <w:sz w:val="22"/>
                <w:szCs w:val="22"/>
              </w:rPr>
              <w:t>岩投资</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6B43598A" w14:textId="77777777" w:rsidR="000E31F2" w:rsidRPr="000E31F2" w:rsidRDefault="000E31F2" w:rsidP="000E31F2">
            <w:pPr>
              <w:widowControl/>
              <w:jc w:val="left"/>
              <w:rPr>
                <w:rFonts w:ascii="宋体" w:hAnsi="宋体" w:cs="宋体"/>
                <w:color w:val="000000"/>
                <w:kern w:val="0"/>
                <w:sz w:val="22"/>
                <w:szCs w:val="22"/>
              </w:rPr>
            </w:pPr>
            <w:proofErr w:type="gramStart"/>
            <w:r w:rsidRPr="000E31F2">
              <w:rPr>
                <w:rFonts w:ascii="宋体" w:hAnsi="宋体" w:cs="宋体" w:hint="eastAsia"/>
                <w:color w:val="000000"/>
                <w:kern w:val="0"/>
                <w:sz w:val="22"/>
                <w:szCs w:val="22"/>
              </w:rPr>
              <w:t>石锋资产</w:t>
            </w:r>
            <w:proofErr w:type="gramEnd"/>
          </w:p>
        </w:tc>
      </w:tr>
      <w:tr w:rsidR="000E31F2" w:rsidRPr="000E31F2" w14:paraId="64BBBC6D"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8FA39F5" w14:textId="77777777" w:rsidR="000E31F2" w:rsidRPr="000E31F2" w:rsidRDefault="000E31F2" w:rsidP="000E31F2">
            <w:pPr>
              <w:widowControl/>
              <w:jc w:val="left"/>
              <w:rPr>
                <w:rFonts w:ascii="宋体" w:hAnsi="宋体" w:cs="宋体"/>
                <w:color w:val="000000"/>
                <w:kern w:val="0"/>
                <w:sz w:val="22"/>
                <w:szCs w:val="22"/>
              </w:rPr>
            </w:pPr>
            <w:proofErr w:type="gramStart"/>
            <w:r w:rsidRPr="000E31F2">
              <w:rPr>
                <w:rFonts w:ascii="宋体" w:hAnsi="宋体" w:cs="宋体" w:hint="eastAsia"/>
                <w:color w:val="000000"/>
                <w:kern w:val="0"/>
                <w:sz w:val="22"/>
                <w:szCs w:val="22"/>
              </w:rPr>
              <w:t>中庚基金</w:t>
            </w:r>
            <w:proofErr w:type="gramEnd"/>
            <w:r w:rsidRPr="000E31F2">
              <w:rPr>
                <w:rFonts w:ascii="宋体" w:hAnsi="宋体" w:cs="宋体" w:hint="eastAsia"/>
                <w:color w:val="000000"/>
                <w:kern w:val="0"/>
                <w:sz w:val="22"/>
                <w:szCs w:val="22"/>
              </w:rPr>
              <w:t>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428E3609" w14:textId="77777777" w:rsidR="000E31F2" w:rsidRPr="000E31F2" w:rsidRDefault="000E31F2" w:rsidP="000E31F2">
            <w:pPr>
              <w:widowControl/>
              <w:jc w:val="left"/>
              <w:rPr>
                <w:rFonts w:ascii="宋体" w:hAnsi="宋体" w:cs="宋体"/>
                <w:color w:val="000000"/>
                <w:kern w:val="0"/>
                <w:sz w:val="22"/>
                <w:szCs w:val="22"/>
              </w:rPr>
            </w:pPr>
            <w:proofErr w:type="gramStart"/>
            <w:r w:rsidRPr="000E31F2">
              <w:rPr>
                <w:rFonts w:ascii="宋体" w:hAnsi="宋体" w:cs="宋体" w:hint="eastAsia"/>
                <w:color w:val="000000"/>
                <w:kern w:val="0"/>
                <w:sz w:val="22"/>
                <w:szCs w:val="22"/>
              </w:rPr>
              <w:t>裕晋投资</w:t>
            </w:r>
            <w:proofErr w:type="gramEnd"/>
          </w:p>
        </w:tc>
      </w:tr>
      <w:tr w:rsidR="000E31F2" w:rsidRPr="000E31F2" w14:paraId="2503B92F"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138948A"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中欧基金</w:t>
            </w:r>
          </w:p>
        </w:tc>
        <w:tc>
          <w:tcPr>
            <w:tcW w:w="4394" w:type="dxa"/>
            <w:tcBorders>
              <w:top w:val="nil"/>
              <w:left w:val="nil"/>
              <w:bottom w:val="single" w:sz="4" w:space="0" w:color="auto"/>
              <w:right w:val="single" w:sz="4" w:space="0" w:color="auto"/>
            </w:tcBorders>
            <w:shd w:val="clear" w:color="auto" w:fill="auto"/>
            <w:noWrap/>
            <w:vAlign w:val="bottom"/>
            <w:hideMark/>
          </w:tcPr>
          <w:p w14:paraId="42A73E09"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西部利得基金管理有限公司</w:t>
            </w:r>
          </w:p>
        </w:tc>
      </w:tr>
      <w:tr w:rsidR="000E31F2" w:rsidRPr="000E31F2" w14:paraId="5D3E0959" w14:textId="77777777" w:rsidTr="000E31F2">
        <w:trPr>
          <w:trHeight w:val="402"/>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418B8"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中金</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14:paraId="3B94F9C0" w14:textId="77777777" w:rsidR="000E31F2" w:rsidRPr="000E31F2" w:rsidRDefault="000E31F2" w:rsidP="000E31F2">
            <w:pPr>
              <w:widowControl/>
              <w:jc w:val="left"/>
              <w:rPr>
                <w:rFonts w:ascii="宋体" w:hAnsi="宋体" w:cs="宋体"/>
                <w:color w:val="000000"/>
                <w:kern w:val="0"/>
                <w:sz w:val="22"/>
                <w:szCs w:val="22"/>
              </w:rPr>
            </w:pPr>
            <w:proofErr w:type="gramStart"/>
            <w:r w:rsidRPr="000E31F2">
              <w:rPr>
                <w:rFonts w:ascii="宋体" w:hAnsi="宋体" w:cs="宋体" w:hint="eastAsia"/>
                <w:color w:val="000000"/>
                <w:kern w:val="0"/>
                <w:sz w:val="22"/>
                <w:szCs w:val="22"/>
              </w:rPr>
              <w:t>诚通诚</w:t>
            </w:r>
            <w:proofErr w:type="gramEnd"/>
            <w:r w:rsidRPr="000E31F2">
              <w:rPr>
                <w:rFonts w:ascii="宋体" w:hAnsi="宋体" w:cs="宋体" w:hint="eastAsia"/>
                <w:color w:val="000000"/>
                <w:kern w:val="0"/>
                <w:sz w:val="22"/>
                <w:szCs w:val="22"/>
              </w:rPr>
              <w:t>旸投资</w:t>
            </w:r>
          </w:p>
        </w:tc>
      </w:tr>
      <w:tr w:rsidR="000E31F2" w:rsidRPr="000E31F2" w14:paraId="46379C22"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FF989ED"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丰琰投资</w:t>
            </w:r>
          </w:p>
        </w:tc>
        <w:tc>
          <w:tcPr>
            <w:tcW w:w="4394" w:type="dxa"/>
            <w:tcBorders>
              <w:top w:val="nil"/>
              <w:left w:val="nil"/>
              <w:bottom w:val="single" w:sz="4" w:space="0" w:color="auto"/>
              <w:right w:val="single" w:sz="4" w:space="0" w:color="auto"/>
            </w:tcBorders>
            <w:shd w:val="clear" w:color="auto" w:fill="auto"/>
            <w:noWrap/>
            <w:vAlign w:val="bottom"/>
            <w:hideMark/>
          </w:tcPr>
          <w:p w14:paraId="132D26D6"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诺安基金</w:t>
            </w:r>
          </w:p>
        </w:tc>
      </w:tr>
      <w:tr w:rsidR="000E31F2" w:rsidRPr="000E31F2" w14:paraId="1FE823D3"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E6DADA0"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光大信托</w:t>
            </w:r>
          </w:p>
        </w:tc>
        <w:tc>
          <w:tcPr>
            <w:tcW w:w="4394" w:type="dxa"/>
            <w:tcBorders>
              <w:top w:val="nil"/>
              <w:left w:val="nil"/>
              <w:bottom w:val="single" w:sz="4" w:space="0" w:color="auto"/>
              <w:right w:val="single" w:sz="4" w:space="0" w:color="auto"/>
            </w:tcBorders>
            <w:shd w:val="clear" w:color="auto" w:fill="auto"/>
            <w:noWrap/>
            <w:vAlign w:val="bottom"/>
            <w:hideMark/>
          </w:tcPr>
          <w:p w14:paraId="30AAB4D5"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金元顺</w:t>
            </w:r>
            <w:proofErr w:type="gramStart"/>
            <w:r w:rsidRPr="000E31F2">
              <w:rPr>
                <w:rFonts w:ascii="宋体" w:hAnsi="宋体" w:cs="宋体" w:hint="eastAsia"/>
                <w:color w:val="000000"/>
                <w:kern w:val="0"/>
                <w:sz w:val="22"/>
                <w:szCs w:val="22"/>
              </w:rPr>
              <w:t>安基金</w:t>
            </w:r>
            <w:proofErr w:type="gramEnd"/>
            <w:r w:rsidRPr="000E31F2">
              <w:rPr>
                <w:rFonts w:ascii="宋体" w:hAnsi="宋体" w:cs="宋体" w:hint="eastAsia"/>
                <w:color w:val="000000"/>
                <w:kern w:val="0"/>
                <w:sz w:val="22"/>
                <w:szCs w:val="22"/>
              </w:rPr>
              <w:t>管理有限公司</w:t>
            </w:r>
          </w:p>
        </w:tc>
      </w:tr>
      <w:tr w:rsidR="000E31F2" w:rsidRPr="000E31F2" w14:paraId="019B3B19"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7B32454" w14:textId="77777777" w:rsidR="000E31F2" w:rsidRPr="000E31F2" w:rsidRDefault="000E31F2" w:rsidP="000E31F2">
            <w:pPr>
              <w:widowControl/>
              <w:jc w:val="left"/>
              <w:rPr>
                <w:rFonts w:ascii="宋体" w:hAnsi="宋体" w:cs="宋体"/>
                <w:color w:val="000000"/>
                <w:kern w:val="0"/>
                <w:sz w:val="22"/>
                <w:szCs w:val="22"/>
              </w:rPr>
            </w:pPr>
            <w:proofErr w:type="gramStart"/>
            <w:r w:rsidRPr="000E31F2">
              <w:rPr>
                <w:rFonts w:ascii="宋体" w:hAnsi="宋体" w:cs="宋体" w:hint="eastAsia"/>
                <w:color w:val="000000"/>
                <w:kern w:val="0"/>
                <w:sz w:val="22"/>
                <w:szCs w:val="22"/>
              </w:rPr>
              <w:t>兴证证券</w:t>
            </w:r>
            <w:proofErr w:type="gramEnd"/>
            <w:r w:rsidRPr="000E31F2">
              <w:rPr>
                <w:rFonts w:ascii="宋体" w:hAnsi="宋体" w:cs="宋体" w:hint="eastAsia"/>
                <w:color w:val="000000"/>
                <w:kern w:val="0"/>
                <w:sz w:val="22"/>
                <w:szCs w:val="22"/>
              </w:rPr>
              <w:t>资产管理有限公司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1E8579B8" w14:textId="77777777" w:rsidR="000E31F2" w:rsidRPr="000E31F2" w:rsidRDefault="000E31F2" w:rsidP="000E31F2">
            <w:pPr>
              <w:widowControl/>
              <w:jc w:val="left"/>
              <w:rPr>
                <w:rFonts w:ascii="宋体" w:hAnsi="宋体" w:cs="宋体"/>
                <w:color w:val="000000"/>
                <w:kern w:val="0"/>
                <w:sz w:val="22"/>
                <w:szCs w:val="22"/>
              </w:rPr>
            </w:pPr>
            <w:proofErr w:type="gramStart"/>
            <w:r w:rsidRPr="000E31F2">
              <w:rPr>
                <w:rFonts w:ascii="宋体" w:hAnsi="宋体" w:cs="宋体" w:hint="eastAsia"/>
                <w:color w:val="000000"/>
                <w:kern w:val="0"/>
                <w:sz w:val="22"/>
                <w:szCs w:val="22"/>
              </w:rPr>
              <w:t>韶夏资本</w:t>
            </w:r>
            <w:proofErr w:type="gramEnd"/>
          </w:p>
        </w:tc>
      </w:tr>
      <w:tr w:rsidR="000E31F2" w:rsidRPr="000E31F2" w14:paraId="573E8F0E"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B36EAD9"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华夏基金管理有限公司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44DC6C96"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西南证券</w:t>
            </w:r>
          </w:p>
        </w:tc>
      </w:tr>
      <w:tr w:rsidR="000E31F2" w:rsidRPr="000E31F2" w14:paraId="252621D1"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60300C1"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华安基金管理有限公司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0C409879"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光大证券</w:t>
            </w:r>
          </w:p>
        </w:tc>
      </w:tr>
      <w:tr w:rsidR="000E31F2" w:rsidRPr="000E31F2" w14:paraId="11FC6DEC"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2EC09D2"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华泰柏瑞</w:t>
            </w:r>
          </w:p>
        </w:tc>
        <w:tc>
          <w:tcPr>
            <w:tcW w:w="4394" w:type="dxa"/>
            <w:tcBorders>
              <w:top w:val="nil"/>
              <w:left w:val="nil"/>
              <w:bottom w:val="single" w:sz="4" w:space="0" w:color="auto"/>
              <w:right w:val="single" w:sz="4" w:space="0" w:color="auto"/>
            </w:tcBorders>
            <w:shd w:val="clear" w:color="auto" w:fill="auto"/>
            <w:noWrap/>
            <w:vAlign w:val="bottom"/>
            <w:hideMark/>
          </w:tcPr>
          <w:p w14:paraId="74418E49"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财通基金管理有限公司</w:t>
            </w:r>
          </w:p>
        </w:tc>
      </w:tr>
      <w:tr w:rsidR="000E31F2" w:rsidRPr="000E31F2" w14:paraId="6C2BB218"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C11C3B0"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华泰</w:t>
            </w:r>
            <w:proofErr w:type="gramStart"/>
            <w:r w:rsidRPr="000E31F2">
              <w:rPr>
                <w:rFonts w:ascii="宋体" w:hAnsi="宋体" w:cs="宋体" w:hint="eastAsia"/>
                <w:color w:val="000000"/>
                <w:kern w:val="0"/>
                <w:sz w:val="22"/>
                <w:szCs w:val="22"/>
              </w:rPr>
              <w:t>证券资管</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708CFF51"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国</w:t>
            </w:r>
            <w:proofErr w:type="gramStart"/>
            <w:r w:rsidRPr="000E31F2">
              <w:rPr>
                <w:rFonts w:ascii="宋体" w:hAnsi="宋体" w:cs="宋体" w:hint="eastAsia"/>
                <w:color w:val="000000"/>
                <w:kern w:val="0"/>
                <w:sz w:val="22"/>
                <w:szCs w:val="22"/>
              </w:rPr>
              <w:t>投瑞银基金</w:t>
            </w:r>
            <w:proofErr w:type="gramEnd"/>
            <w:r w:rsidRPr="000E31F2">
              <w:rPr>
                <w:rFonts w:ascii="宋体" w:hAnsi="宋体" w:cs="宋体" w:hint="eastAsia"/>
                <w:color w:val="000000"/>
                <w:kern w:val="0"/>
                <w:sz w:val="22"/>
                <w:szCs w:val="22"/>
              </w:rPr>
              <w:t>管理有限公司</w:t>
            </w:r>
          </w:p>
        </w:tc>
      </w:tr>
      <w:tr w:rsidR="000E31F2" w:rsidRPr="000E31F2" w14:paraId="4F8456F3"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35C43AB"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同</w:t>
            </w:r>
            <w:proofErr w:type="gramStart"/>
            <w:r w:rsidRPr="000E31F2">
              <w:rPr>
                <w:rFonts w:ascii="宋体" w:hAnsi="宋体" w:cs="宋体" w:hint="eastAsia"/>
                <w:color w:val="000000"/>
                <w:kern w:val="0"/>
                <w:sz w:val="22"/>
                <w:szCs w:val="22"/>
              </w:rPr>
              <w:t>犇</w:t>
            </w:r>
            <w:proofErr w:type="gramEnd"/>
            <w:r w:rsidRPr="000E31F2">
              <w:rPr>
                <w:rFonts w:ascii="宋体" w:hAnsi="宋体" w:cs="宋体" w:hint="eastAsia"/>
                <w:color w:val="000000"/>
                <w:kern w:val="0"/>
                <w:sz w:val="22"/>
                <w:szCs w:val="22"/>
              </w:rPr>
              <w:t>投资</w:t>
            </w:r>
          </w:p>
        </w:tc>
        <w:tc>
          <w:tcPr>
            <w:tcW w:w="4394" w:type="dxa"/>
            <w:tcBorders>
              <w:top w:val="nil"/>
              <w:left w:val="nil"/>
              <w:bottom w:val="single" w:sz="4" w:space="0" w:color="auto"/>
              <w:right w:val="single" w:sz="4" w:space="0" w:color="auto"/>
            </w:tcBorders>
            <w:shd w:val="clear" w:color="auto" w:fill="auto"/>
            <w:noWrap/>
            <w:vAlign w:val="bottom"/>
            <w:hideMark/>
          </w:tcPr>
          <w:p w14:paraId="659CE830"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华安基金管理有限公司</w:t>
            </w:r>
          </w:p>
        </w:tc>
      </w:tr>
      <w:tr w:rsidR="000E31F2" w:rsidRPr="000E31F2" w14:paraId="5DF2ADEC"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3087621"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国君自营</w:t>
            </w:r>
          </w:p>
        </w:tc>
        <w:tc>
          <w:tcPr>
            <w:tcW w:w="4394" w:type="dxa"/>
            <w:tcBorders>
              <w:top w:val="nil"/>
              <w:left w:val="nil"/>
              <w:bottom w:val="single" w:sz="4" w:space="0" w:color="auto"/>
              <w:right w:val="single" w:sz="4" w:space="0" w:color="auto"/>
            </w:tcBorders>
            <w:shd w:val="clear" w:color="auto" w:fill="auto"/>
            <w:noWrap/>
            <w:vAlign w:val="bottom"/>
            <w:hideMark/>
          </w:tcPr>
          <w:p w14:paraId="16A89F44"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坚果投资</w:t>
            </w:r>
          </w:p>
        </w:tc>
      </w:tr>
      <w:tr w:rsidR="000E31F2" w:rsidRPr="000E31F2" w14:paraId="5A44A1BF"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20715BE"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国</w:t>
            </w:r>
            <w:proofErr w:type="gramStart"/>
            <w:r w:rsidRPr="000E31F2">
              <w:rPr>
                <w:rFonts w:ascii="宋体" w:hAnsi="宋体" w:cs="宋体" w:hint="eastAsia"/>
                <w:color w:val="000000"/>
                <w:kern w:val="0"/>
                <w:sz w:val="22"/>
                <w:szCs w:val="22"/>
              </w:rPr>
              <w:t>寿资产</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24DA0027"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景顺长城基金管理有限公司</w:t>
            </w:r>
          </w:p>
        </w:tc>
      </w:tr>
      <w:tr w:rsidR="000E31F2" w:rsidRPr="000E31F2" w14:paraId="488C49A4"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5FE0477"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大成基金</w:t>
            </w:r>
          </w:p>
        </w:tc>
        <w:tc>
          <w:tcPr>
            <w:tcW w:w="4394" w:type="dxa"/>
            <w:tcBorders>
              <w:top w:val="nil"/>
              <w:left w:val="nil"/>
              <w:bottom w:val="single" w:sz="4" w:space="0" w:color="auto"/>
              <w:right w:val="single" w:sz="4" w:space="0" w:color="auto"/>
            </w:tcBorders>
            <w:shd w:val="clear" w:color="auto" w:fill="auto"/>
            <w:noWrap/>
            <w:vAlign w:val="bottom"/>
            <w:hideMark/>
          </w:tcPr>
          <w:p w14:paraId="4CFE082B"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山金</w:t>
            </w:r>
            <w:proofErr w:type="gramStart"/>
            <w:r w:rsidRPr="000E31F2">
              <w:rPr>
                <w:rFonts w:ascii="宋体" w:hAnsi="宋体" w:cs="宋体" w:hint="eastAsia"/>
                <w:color w:val="000000"/>
                <w:kern w:val="0"/>
                <w:sz w:val="22"/>
                <w:szCs w:val="22"/>
              </w:rPr>
              <w:t>金</w:t>
            </w:r>
            <w:proofErr w:type="gramEnd"/>
            <w:r w:rsidRPr="000E31F2">
              <w:rPr>
                <w:rFonts w:ascii="宋体" w:hAnsi="宋体" w:cs="宋体" w:hint="eastAsia"/>
                <w:color w:val="000000"/>
                <w:kern w:val="0"/>
                <w:sz w:val="22"/>
                <w:szCs w:val="22"/>
              </w:rPr>
              <w:t>泉上海投资管理有限公司</w:t>
            </w:r>
          </w:p>
        </w:tc>
      </w:tr>
      <w:tr w:rsidR="000E31F2" w:rsidRPr="000E31F2" w14:paraId="0B9D28ED"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8F1E142"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天堂硅谷资产管理集团有限公司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025B822A"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上海万得信息技术股份有限公司</w:t>
            </w:r>
          </w:p>
        </w:tc>
      </w:tr>
      <w:tr w:rsidR="000E31F2" w:rsidRPr="000E31F2" w14:paraId="431238D0"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737D143"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太平资产管理有限公司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2363B48D"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太平基金管理有限公司</w:t>
            </w:r>
          </w:p>
        </w:tc>
      </w:tr>
      <w:tr w:rsidR="000E31F2" w:rsidRPr="000E31F2" w14:paraId="464E3777"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D1A4C82"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宝</w:t>
            </w:r>
            <w:proofErr w:type="gramStart"/>
            <w:r w:rsidRPr="000E31F2">
              <w:rPr>
                <w:rFonts w:ascii="宋体" w:hAnsi="宋体" w:cs="宋体" w:hint="eastAsia"/>
                <w:color w:val="000000"/>
                <w:kern w:val="0"/>
                <w:sz w:val="22"/>
                <w:szCs w:val="22"/>
              </w:rPr>
              <w:t>盈基金</w:t>
            </w:r>
            <w:proofErr w:type="gramEnd"/>
            <w:r w:rsidRPr="000E31F2">
              <w:rPr>
                <w:rFonts w:ascii="宋体" w:hAnsi="宋体" w:cs="宋体" w:hint="eastAsia"/>
                <w:color w:val="000000"/>
                <w:kern w:val="0"/>
                <w:sz w:val="22"/>
                <w:szCs w:val="22"/>
              </w:rPr>
              <w:t>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64F5D737" w14:textId="77777777" w:rsidR="000E31F2" w:rsidRPr="000E31F2" w:rsidRDefault="000E31F2" w:rsidP="000E31F2">
            <w:pPr>
              <w:widowControl/>
              <w:jc w:val="left"/>
              <w:rPr>
                <w:rFonts w:ascii="宋体" w:hAnsi="宋体" w:cs="宋体"/>
                <w:color w:val="000000"/>
                <w:kern w:val="0"/>
                <w:sz w:val="22"/>
                <w:szCs w:val="22"/>
              </w:rPr>
            </w:pPr>
            <w:proofErr w:type="gramStart"/>
            <w:r w:rsidRPr="000E31F2">
              <w:rPr>
                <w:rFonts w:ascii="宋体" w:hAnsi="宋体" w:cs="宋体" w:hint="eastAsia"/>
                <w:color w:val="000000"/>
                <w:kern w:val="0"/>
                <w:sz w:val="22"/>
                <w:szCs w:val="22"/>
              </w:rPr>
              <w:t>天弘基金</w:t>
            </w:r>
            <w:proofErr w:type="gramEnd"/>
            <w:r w:rsidRPr="000E31F2">
              <w:rPr>
                <w:rFonts w:ascii="宋体" w:hAnsi="宋体" w:cs="宋体" w:hint="eastAsia"/>
                <w:color w:val="000000"/>
                <w:kern w:val="0"/>
                <w:sz w:val="22"/>
                <w:szCs w:val="22"/>
              </w:rPr>
              <w:t>管理有限公司</w:t>
            </w:r>
          </w:p>
        </w:tc>
      </w:tr>
      <w:tr w:rsidR="000E31F2" w:rsidRPr="000E31F2" w14:paraId="54F9B646"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1B2ABF1"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山西证券股份有限公司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7E7B22F9"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同花</w:t>
            </w:r>
            <w:proofErr w:type="gramStart"/>
            <w:r w:rsidRPr="000E31F2">
              <w:rPr>
                <w:rFonts w:ascii="宋体" w:hAnsi="宋体" w:cs="宋体" w:hint="eastAsia"/>
                <w:color w:val="000000"/>
                <w:kern w:val="0"/>
                <w:sz w:val="22"/>
                <w:szCs w:val="22"/>
              </w:rPr>
              <w:t>顺网络</w:t>
            </w:r>
            <w:proofErr w:type="gramEnd"/>
            <w:r w:rsidRPr="000E31F2">
              <w:rPr>
                <w:rFonts w:ascii="宋体" w:hAnsi="宋体" w:cs="宋体" w:hint="eastAsia"/>
                <w:color w:val="000000"/>
                <w:kern w:val="0"/>
                <w:sz w:val="22"/>
                <w:szCs w:val="22"/>
              </w:rPr>
              <w:t>信息股份有限公司</w:t>
            </w:r>
          </w:p>
        </w:tc>
      </w:tr>
      <w:tr w:rsidR="000E31F2" w:rsidRPr="000E31F2" w14:paraId="7D6DFC1C"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AD2732D"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平安基金</w:t>
            </w:r>
          </w:p>
        </w:tc>
        <w:tc>
          <w:tcPr>
            <w:tcW w:w="4394" w:type="dxa"/>
            <w:tcBorders>
              <w:top w:val="nil"/>
              <w:left w:val="nil"/>
              <w:bottom w:val="single" w:sz="4" w:space="0" w:color="auto"/>
              <w:right w:val="single" w:sz="4" w:space="0" w:color="auto"/>
            </w:tcBorders>
            <w:shd w:val="clear" w:color="auto" w:fill="auto"/>
            <w:noWrap/>
            <w:vAlign w:val="bottom"/>
            <w:hideMark/>
          </w:tcPr>
          <w:p w14:paraId="46992D5C"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新华基金管理有限公司</w:t>
            </w:r>
          </w:p>
        </w:tc>
      </w:tr>
      <w:tr w:rsidR="000E31F2" w:rsidRPr="000E31F2" w14:paraId="3F07E094"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F6DA844"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广东惠正投资管理有限公司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2CDD40B3"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信诚</w:t>
            </w:r>
          </w:p>
        </w:tc>
      </w:tr>
      <w:tr w:rsidR="000E31F2" w:rsidRPr="000E31F2" w14:paraId="4878EAAF"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C3F6788"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广发基金管理有限公司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1773971D"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银河基金管理有限公司</w:t>
            </w:r>
          </w:p>
        </w:tc>
      </w:tr>
      <w:tr w:rsidR="000E31F2" w:rsidRPr="000E31F2" w14:paraId="62187098"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1D0096C"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广发证券股份有限公司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050669E0"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长城基金管理有限公司</w:t>
            </w:r>
          </w:p>
        </w:tc>
      </w:tr>
      <w:tr w:rsidR="000E31F2" w:rsidRPr="000E31F2" w14:paraId="72DBCF1B"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EA4563A"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广州</w:t>
            </w:r>
            <w:proofErr w:type="gramStart"/>
            <w:r w:rsidRPr="000E31F2">
              <w:rPr>
                <w:rFonts w:ascii="宋体" w:hAnsi="宋体" w:cs="宋体" w:hint="eastAsia"/>
                <w:color w:val="000000"/>
                <w:kern w:val="0"/>
                <w:sz w:val="22"/>
                <w:szCs w:val="22"/>
              </w:rPr>
              <w:t>金控投资</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618CD532"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中泰证券</w:t>
            </w:r>
          </w:p>
        </w:tc>
      </w:tr>
      <w:tr w:rsidR="000E31F2" w:rsidRPr="000E31F2" w14:paraId="11C6EC62" w14:textId="77777777" w:rsidTr="000E31F2">
        <w:trPr>
          <w:trHeight w:val="402"/>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5A526E2" w14:textId="77777777" w:rsidR="000E31F2" w:rsidRPr="000E31F2" w:rsidRDefault="000E31F2" w:rsidP="000E31F2">
            <w:pPr>
              <w:widowControl/>
              <w:jc w:val="left"/>
              <w:rPr>
                <w:rFonts w:ascii="宋体" w:hAnsi="宋体" w:cs="宋体"/>
                <w:color w:val="000000"/>
                <w:kern w:val="0"/>
                <w:sz w:val="22"/>
                <w:szCs w:val="22"/>
              </w:rPr>
            </w:pPr>
            <w:proofErr w:type="gramStart"/>
            <w:r w:rsidRPr="000E31F2">
              <w:rPr>
                <w:rFonts w:ascii="宋体" w:hAnsi="宋体" w:cs="宋体" w:hint="eastAsia"/>
                <w:color w:val="000000"/>
                <w:kern w:val="0"/>
                <w:sz w:val="22"/>
                <w:szCs w:val="22"/>
              </w:rPr>
              <w:t>恒</w:t>
            </w:r>
            <w:proofErr w:type="gramEnd"/>
            <w:r w:rsidRPr="000E31F2">
              <w:rPr>
                <w:rFonts w:ascii="宋体" w:hAnsi="宋体" w:cs="宋体" w:hint="eastAsia"/>
                <w:color w:val="000000"/>
                <w:kern w:val="0"/>
                <w:sz w:val="22"/>
                <w:szCs w:val="22"/>
              </w:rPr>
              <w:t>生前海</w:t>
            </w:r>
          </w:p>
        </w:tc>
        <w:tc>
          <w:tcPr>
            <w:tcW w:w="4394" w:type="dxa"/>
            <w:tcBorders>
              <w:top w:val="nil"/>
              <w:left w:val="nil"/>
              <w:bottom w:val="single" w:sz="4" w:space="0" w:color="auto"/>
              <w:right w:val="single" w:sz="4" w:space="0" w:color="auto"/>
            </w:tcBorders>
            <w:shd w:val="clear" w:color="auto" w:fill="auto"/>
            <w:noWrap/>
            <w:vAlign w:val="bottom"/>
            <w:hideMark/>
          </w:tcPr>
          <w:p w14:paraId="5BD1917A"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中</w:t>
            </w:r>
            <w:proofErr w:type="gramStart"/>
            <w:r w:rsidRPr="000E31F2">
              <w:rPr>
                <w:rFonts w:ascii="宋体" w:hAnsi="宋体" w:cs="宋体" w:hint="eastAsia"/>
                <w:color w:val="000000"/>
                <w:kern w:val="0"/>
                <w:sz w:val="22"/>
                <w:szCs w:val="22"/>
              </w:rPr>
              <w:t>银基金</w:t>
            </w:r>
            <w:proofErr w:type="gramEnd"/>
            <w:r w:rsidRPr="000E31F2">
              <w:rPr>
                <w:rFonts w:ascii="宋体" w:hAnsi="宋体" w:cs="宋体" w:hint="eastAsia"/>
                <w:color w:val="000000"/>
                <w:kern w:val="0"/>
                <w:sz w:val="22"/>
                <w:szCs w:val="22"/>
              </w:rPr>
              <w:t>管理有限公司</w:t>
            </w:r>
          </w:p>
        </w:tc>
      </w:tr>
      <w:tr w:rsidR="000E31F2" w:rsidRPr="000E31F2" w14:paraId="31F47E7B" w14:textId="77777777" w:rsidTr="000E31F2">
        <w:trPr>
          <w:trHeight w:val="48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7673722"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lastRenderedPageBreak/>
              <w:t xml:space="preserve">Power Pacific </w:t>
            </w:r>
            <w:proofErr w:type="spellStart"/>
            <w:r w:rsidRPr="000E31F2">
              <w:rPr>
                <w:rFonts w:ascii="宋体" w:hAnsi="宋体" w:cs="宋体" w:hint="eastAsia"/>
                <w:color w:val="000000"/>
                <w:kern w:val="0"/>
                <w:sz w:val="22"/>
                <w:szCs w:val="22"/>
              </w:rPr>
              <w:t>Coporation</w:t>
            </w:r>
            <w:proofErr w:type="spellEnd"/>
            <w:r w:rsidRPr="000E31F2">
              <w:rPr>
                <w:rFonts w:ascii="宋体" w:hAnsi="宋体" w:cs="宋体" w:hint="eastAsia"/>
                <w:color w:val="000000"/>
                <w:kern w:val="0"/>
                <w:sz w:val="22"/>
                <w:szCs w:val="22"/>
              </w:rPr>
              <w:t xml:space="preserve"> Limited</w:t>
            </w:r>
          </w:p>
        </w:tc>
        <w:tc>
          <w:tcPr>
            <w:tcW w:w="4394" w:type="dxa"/>
            <w:tcBorders>
              <w:top w:val="nil"/>
              <w:left w:val="nil"/>
              <w:bottom w:val="single" w:sz="4" w:space="0" w:color="auto"/>
              <w:right w:val="single" w:sz="4" w:space="0" w:color="auto"/>
            </w:tcBorders>
            <w:shd w:val="clear" w:color="auto" w:fill="auto"/>
            <w:noWrap/>
            <w:vAlign w:val="bottom"/>
            <w:hideMark/>
          </w:tcPr>
          <w:p w14:paraId="6DBACA6C" w14:textId="77777777" w:rsidR="000E31F2" w:rsidRPr="000E31F2" w:rsidRDefault="000E31F2" w:rsidP="000E31F2">
            <w:pPr>
              <w:widowControl/>
              <w:jc w:val="left"/>
              <w:rPr>
                <w:rFonts w:ascii="宋体" w:hAnsi="宋体" w:cs="宋体"/>
                <w:color w:val="000000"/>
                <w:kern w:val="0"/>
                <w:sz w:val="22"/>
                <w:szCs w:val="22"/>
              </w:rPr>
            </w:pPr>
            <w:r w:rsidRPr="000E31F2">
              <w:rPr>
                <w:rFonts w:ascii="宋体" w:hAnsi="宋体" w:cs="宋体" w:hint="eastAsia"/>
                <w:color w:val="000000"/>
                <w:kern w:val="0"/>
                <w:sz w:val="22"/>
                <w:szCs w:val="22"/>
              </w:rPr>
              <w:t xml:space="preserve">　</w:t>
            </w:r>
          </w:p>
        </w:tc>
      </w:tr>
    </w:tbl>
    <w:p w14:paraId="72CD1631" w14:textId="77777777" w:rsidR="000E31F2" w:rsidRPr="000E31F2" w:rsidRDefault="000E31F2">
      <w:pPr>
        <w:rPr>
          <w:sz w:val="24"/>
        </w:rPr>
      </w:pPr>
    </w:p>
    <w:sectPr w:rsidR="000E31F2" w:rsidRPr="000E31F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B4D58" w14:textId="77777777" w:rsidR="0018257B" w:rsidRDefault="0018257B" w:rsidP="00CD6B6F">
      <w:r>
        <w:separator/>
      </w:r>
    </w:p>
  </w:endnote>
  <w:endnote w:type="continuationSeparator" w:id="0">
    <w:p w14:paraId="48ABB22B" w14:textId="77777777" w:rsidR="0018257B" w:rsidRDefault="0018257B" w:rsidP="00CD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462237"/>
      <w:docPartObj>
        <w:docPartGallery w:val="Page Numbers (Bottom of Page)"/>
        <w:docPartUnique/>
      </w:docPartObj>
    </w:sdtPr>
    <w:sdtEndPr/>
    <w:sdtContent>
      <w:p w14:paraId="251DEA05" w14:textId="77777777" w:rsidR="0018257B" w:rsidRDefault="0018257B">
        <w:pPr>
          <w:pStyle w:val="a4"/>
          <w:jc w:val="center"/>
        </w:pPr>
        <w:r>
          <w:fldChar w:fldCharType="begin"/>
        </w:r>
        <w:r>
          <w:instrText>PAGE   \* MERGEFORMAT</w:instrText>
        </w:r>
        <w:r>
          <w:fldChar w:fldCharType="separate"/>
        </w:r>
        <w:r w:rsidR="0071720E" w:rsidRPr="0071720E">
          <w:rPr>
            <w:noProof/>
            <w:lang w:val="zh-CN"/>
          </w:rPr>
          <w:t>5</w:t>
        </w:r>
        <w:r>
          <w:fldChar w:fldCharType="end"/>
        </w:r>
      </w:p>
    </w:sdtContent>
  </w:sdt>
  <w:p w14:paraId="07A7919E" w14:textId="77777777" w:rsidR="0018257B" w:rsidRDefault="0018257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E3029" w14:textId="77777777" w:rsidR="0018257B" w:rsidRDefault="0018257B" w:rsidP="00CD6B6F">
      <w:r>
        <w:separator/>
      </w:r>
    </w:p>
  </w:footnote>
  <w:footnote w:type="continuationSeparator" w:id="0">
    <w:p w14:paraId="62A3C33A" w14:textId="77777777" w:rsidR="0018257B" w:rsidRDefault="0018257B" w:rsidP="00CD6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A7E"/>
    <w:multiLevelType w:val="hybridMultilevel"/>
    <w:tmpl w:val="8C529B88"/>
    <w:lvl w:ilvl="0" w:tplc="37B6BE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0205C8"/>
    <w:multiLevelType w:val="hybridMultilevel"/>
    <w:tmpl w:val="9A4E3B76"/>
    <w:lvl w:ilvl="0" w:tplc="6870FA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E817A5"/>
    <w:multiLevelType w:val="hybridMultilevel"/>
    <w:tmpl w:val="FF9C8732"/>
    <w:lvl w:ilvl="0" w:tplc="0464B6A2">
      <w:start w:val="7"/>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5D77352"/>
    <w:multiLevelType w:val="hybridMultilevel"/>
    <w:tmpl w:val="B6709C74"/>
    <w:lvl w:ilvl="0" w:tplc="84E49A4A">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CA52B9"/>
    <w:multiLevelType w:val="hybridMultilevel"/>
    <w:tmpl w:val="32C414A2"/>
    <w:lvl w:ilvl="0" w:tplc="6E448D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7CC4693"/>
    <w:multiLevelType w:val="hybridMultilevel"/>
    <w:tmpl w:val="E3E6836C"/>
    <w:lvl w:ilvl="0" w:tplc="2F90FA6E">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CB2661"/>
    <w:multiLevelType w:val="hybridMultilevel"/>
    <w:tmpl w:val="8DB4B496"/>
    <w:lvl w:ilvl="0" w:tplc="6BEC9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9423D23"/>
    <w:multiLevelType w:val="hybridMultilevel"/>
    <w:tmpl w:val="33606870"/>
    <w:lvl w:ilvl="0" w:tplc="A942B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A14803"/>
    <w:multiLevelType w:val="hybridMultilevel"/>
    <w:tmpl w:val="5F70B94A"/>
    <w:lvl w:ilvl="0" w:tplc="D04ED58E">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32774F6"/>
    <w:multiLevelType w:val="hybridMultilevel"/>
    <w:tmpl w:val="3A983C3C"/>
    <w:lvl w:ilvl="0" w:tplc="A77CBD7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71D6256"/>
    <w:multiLevelType w:val="hybridMultilevel"/>
    <w:tmpl w:val="EA8243A6"/>
    <w:lvl w:ilvl="0" w:tplc="6DF60AF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9"/>
  </w:num>
  <w:num w:numId="3">
    <w:abstractNumId w:val="3"/>
  </w:num>
  <w:num w:numId="4">
    <w:abstractNumId w:val="6"/>
  </w:num>
  <w:num w:numId="5">
    <w:abstractNumId w:val="1"/>
  </w:num>
  <w:num w:numId="6">
    <w:abstractNumId w:val="7"/>
  </w:num>
  <w:num w:numId="7">
    <w:abstractNumId w:val="4"/>
  </w:num>
  <w:num w:numId="8">
    <w:abstractNumId w:val="10"/>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771"/>
    <w:rsid w:val="0000035C"/>
    <w:rsid w:val="00000E51"/>
    <w:rsid w:val="000039F6"/>
    <w:rsid w:val="000110D9"/>
    <w:rsid w:val="00021AB1"/>
    <w:rsid w:val="00032E5D"/>
    <w:rsid w:val="00034EBF"/>
    <w:rsid w:val="00047AD1"/>
    <w:rsid w:val="00047D81"/>
    <w:rsid w:val="000525CC"/>
    <w:rsid w:val="0005795E"/>
    <w:rsid w:val="000606CD"/>
    <w:rsid w:val="0006697A"/>
    <w:rsid w:val="00067F4D"/>
    <w:rsid w:val="000707D5"/>
    <w:rsid w:val="00071FCD"/>
    <w:rsid w:val="00072DE8"/>
    <w:rsid w:val="0007335F"/>
    <w:rsid w:val="000749FE"/>
    <w:rsid w:val="000765A8"/>
    <w:rsid w:val="00080E1D"/>
    <w:rsid w:val="00092187"/>
    <w:rsid w:val="0009354D"/>
    <w:rsid w:val="00093C8C"/>
    <w:rsid w:val="00096317"/>
    <w:rsid w:val="0009657D"/>
    <w:rsid w:val="000A5D63"/>
    <w:rsid w:val="000A6F76"/>
    <w:rsid w:val="000B122C"/>
    <w:rsid w:val="000B2287"/>
    <w:rsid w:val="000B5DE9"/>
    <w:rsid w:val="000C2321"/>
    <w:rsid w:val="000C33D6"/>
    <w:rsid w:val="000C6BE7"/>
    <w:rsid w:val="000C7743"/>
    <w:rsid w:val="000D5EAE"/>
    <w:rsid w:val="000E2A85"/>
    <w:rsid w:val="000E31F2"/>
    <w:rsid w:val="000E3439"/>
    <w:rsid w:val="000F0757"/>
    <w:rsid w:val="000F3F1F"/>
    <w:rsid w:val="000F5872"/>
    <w:rsid w:val="00101F24"/>
    <w:rsid w:val="001031A5"/>
    <w:rsid w:val="00106BAB"/>
    <w:rsid w:val="00111AA8"/>
    <w:rsid w:val="00112834"/>
    <w:rsid w:val="001140F7"/>
    <w:rsid w:val="001143AB"/>
    <w:rsid w:val="00115E35"/>
    <w:rsid w:val="00117F33"/>
    <w:rsid w:val="00121A69"/>
    <w:rsid w:val="00125980"/>
    <w:rsid w:val="00130679"/>
    <w:rsid w:val="001337CB"/>
    <w:rsid w:val="00134B2C"/>
    <w:rsid w:val="00136E9D"/>
    <w:rsid w:val="00143524"/>
    <w:rsid w:val="001522C7"/>
    <w:rsid w:val="0015537E"/>
    <w:rsid w:val="00160571"/>
    <w:rsid w:val="001619BF"/>
    <w:rsid w:val="00165F9F"/>
    <w:rsid w:val="0017294E"/>
    <w:rsid w:val="001740B8"/>
    <w:rsid w:val="001749FB"/>
    <w:rsid w:val="001812EE"/>
    <w:rsid w:val="0018257B"/>
    <w:rsid w:val="00184396"/>
    <w:rsid w:val="00184B0A"/>
    <w:rsid w:val="0018639C"/>
    <w:rsid w:val="00187BCC"/>
    <w:rsid w:val="0019508D"/>
    <w:rsid w:val="001B27BC"/>
    <w:rsid w:val="001C0FD7"/>
    <w:rsid w:val="001C1E1E"/>
    <w:rsid w:val="001C2745"/>
    <w:rsid w:val="001C4ADE"/>
    <w:rsid w:val="001C544E"/>
    <w:rsid w:val="001C6644"/>
    <w:rsid w:val="001C6989"/>
    <w:rsid w:val="001D3B11"/>
    <w:rsid w:val="001E009E"/>
    <w:rsid w:val="001E4D7D"/>
    <w:rsid w:val="001E5210"/>
    <w:rsid w:val="001E69D7"/>
    <w:rsid w:val="001F24AD"/>
    <w:rsid w:val="001F2F0B"/>
    <w:rsid w:val="001F3528"/>
    <w:rsid w:val="001F686A"/>
    <w:rsid w:val="001F6D60"/>
    <w:rsid w:val="001F6F61"/>
    <w:rsid w:val="0020005B"/>
    <w:rsid w:val="00200A0E"/>
    <w:rsid w:val="002019A8"/>
    <w:rsid w:val="002062CC"/>
    <w:rsid w:val="00207090"/>
    <w:rsid w:val="00212C63"/>
    <w:rsid w:val="00215E2E"/>
    <w:rsid w:val="002217A8"/>
    <w:rsid w:val="00222192"/>
    <w:rsid w:val="002239C4"/>
    <w:rsid w:val="0022671F"/>
    <w:rsid w:val="00233BF7"/>
    <w:rsid w:val="00235F64"/>
    <w:rsid w:val="00240547"/>
    <w:rsid w:val="00247682"/>
    <w:rsid w:val="002510A5"/>
    <w:rsid w:val="00255F46"/>
    <w:rsid w:val="00256FC2"/>
    <w:rsid w:val="00260512"/>
    <w:rsid w:val="00260975"/>
    <w:rsid w:val="00265C59"/>
    <w:rsid w:val="00265DDC"/>
    <w:rsid w:val="00267BAB"/>
    <w:rsid w:val="00276A2C"/>
    <w:rsid w:val="002805AC"/>
    <w:rsid w:val="0028135E"/>
    <w:rsid w:val="00284AE8"/>
    <w:rsid w:val="00285F8C"/>
    <w:rsid w:val="00290FF3"/>
    <w:rsid w:val="002A0AE4"/>
    <w:rsid w:val="002B3841"/>
    <w:rsid w:val="002B427F"/>
    <w:rsid w:val="002B47EB"/>
    <w:rsid w:val="002B6FAA"/>
    <w:rsid w:val="002B70A2"/>
    <w:rsid w:val="002B7556"/>
    <w:rsid w:val="002C0C28"/>
    <w:rsid w:val="002C49C4"/>
    <w:rsid w:val="002C623E"/>
    <w:rsid w:val="002C7468"/>
    <w:rsid w:val="002D71CD"/>
    <w:rsid w:val="002E0282"/>
    <w:rsid w:val="002E0345"/>
    <w:rsid w:val="002E1A65"/>
    <w:rsid w:val="002E2058"/>
    <w:rsid w:val="002E4D1E"/>
    <w:rsid w:val="002E6538"/>
    <w:rsid w:val="002E67CA"/>
    <w:rsid w:val="002F19BF"/>
    <w:rsid w:val="002F3DBB"/>
    <w:rsid w:val="002F4BBB"/>
    <w:rsid w:val="00302211"/>
    <w:rsid w:val="0030460B"/>
    <w:rsid w:val="0031015B"/>
    <w:rsid w:val="003140AD"/>
    <w:rsid w:val="00323A18"/>
    <w:rsid w:val="00326584"/>
    <w:rsid w:val="003304AB"/>
    <w:rsid w:val="003313F1"/>
    <w:rsid w:val="0033722E"/>
    <w:rsid w:val="003376CF"/>
    <w:rsid w:val="003414C9"/>
    <w:rsid w:val="00342812"/>
    <w:rsid w:val="003443F7"/>
    <w:rsid w:val="0034575F"/>
    <w:rsid w:val="0034761C"/>
    <w:rsid w:val="00355667"/>
    <w:rsid w:val="003617C1"/>
    <w:rsid w:val="0036365C"/>
    <w:rsid w:val="00365EEA"/>
    <w:rsid w:val="00367F43"/>
    <w:rsid w:val="00380ADE"/>
    <w:rsid w:val="00386563"/>
    <w:rsid w:val="00393967"/>
    <w:rsid w:val="003968BB"/>
    <w:rsid w:val="00397639"/>
    <w:rsid w:val="003A34A3"/>
    <w:rsid w:val="003B343D"/>
    <w:rsid w:val="003B7098"/>
    <w:rsid w:val="003C0A32"/>
    <w:rsid w:val="003D26E4"/>
    <w:rsid w:val="003D283C"/>
    <w:rsid w:val="003D68AB"/>
    <w:rsid w:val="003D70CC"/>
    <w:rsid w:val="003E477D"/>
    <w:rsid w:val="003E5F57"/>
    <w:rsid w:val="003E61E6"/>
    <w:rsid w:val="003F3B54"/>
    <w:rsid w:val="003F40F1"/>
    <w:rsid w:val="00401D51"/>
    <w:rsid w:val="004027A1"/>
    <w:rsid w:val="0040671E"/>
    <w:rsid w:val="004111A7"/>
    <w:rsid w:val="0041599F"/>
    <w:rsid w:val="00416CC0"/>
    <w:rsid w:val="004210A7"/>
    <w:rsid w:val="004327D5"/>
    <w:rsid w:val="00437F28"/>
    <w:rsid w:val="004548B2"/>
    <w:rsid w:val="00454DCA"/>
    <w:rsid w:val="00455E34"/>
    <w:rsid w:val="004573C3"/>
    <w:rsid w:val="004614D8"/>
    <w:rsid w:val="00464DD5"/>
    <w:rsid w:val="00472730"/>
    <w:rsid w:val="0047421D"/>
    <w:rsid w:val="00474AFB"/>
    <w:rsid w:val="004814B8"/>
    <w:rsid w:val="004819E0"/>
    <w:rsid w:val="00481C7C"/>
    <w:rsid w:val="00482719"/>
    <w:rsid w:val="00487BF3"/>
    <w:rsid w:val="004958E8"/>
    <w:rsid w:val="004966FA"/>
    <w:rsid w:val="004A2D6C"/>
    <w:rsid w:val="004B46F8"/>
    <w:rsid w:val="004B5FC6"/>
    <w:rsid w:val="004B621F"/>
    <w:rsid w:val="004B7638"/>
    <w:rsid w:val="004C0C4C"/>
    <w:rsid w:val="004D06CC"/>
    <w:rsid w:val="004D3CA1"/>
    <w:rsid w:val="004D6774"/>
    <w:rsid w:val="004D77B7"/>
    <w:rsid w:val="004E2518"/>
    <w:rsid w:val="004E4354"/>
    <w:rsid w:val="004E4EAE"/>
    <w:rsid w:val="004E71B1"/>
    <w:rsid w:val="00507FAC"/>
    <w:rsid w:val="00510858"/>
    <w:rsid w:val="00512938"/>
    <w:rsid w:val="00515727"/>
    <w:rsid w:val="00520324"/>
    <w:rsid w:val="00522EB7"/>
    <w:rsid w:val="00530A3F"/>
    <w:rsid w:val="005321E8"/>
    <w:rsid w:val="00533E62"/>
    <w:rsid w:val="00536C1E"/>
    <w:rsid w:val="0054109B"/>
    <w:rsid w:val="005445AA"/>
    <w:rsid w:val="00554A3C"/>
    <w:rsid w:val="005579E5"/>
    <w:rsid w:val="00560126"/>
    <w:rsid w:val="00563CCC"/>
    <w:rsid w:val="00566297"/>
    <w:rsid w:val="00573771"/>
    <w:rsid w:val="00573B46"/>
    <w:rsid w:val="00587DA5"/>
    <w:rsid w:val="00590F2C"/>
    <w:rsid w:val="00593ED2"/>
    <w:rsid w:val="00596ABB"/>
    <w:rsid w:val="00596C38"/>
    <w:rsid w:val="005A285C"/>
    <w:rsid w:val="005A6476"/>
    <w:rsid w:val="005A6DC8"/>
    <w:rsid w:val="005C7435"/>
    <w:rsid w:val="005D4D14"/>
    <w:rsid w:val="005E2277"/>
    <w:rsid w:val="005E3248"/>
    <w:rsid w:val="005E4B2F"/>
    <w:rsid w:val="005E502F"/>
    <w:rsid w:val="005E5826"/>
    <w:rsid w:val="005E6A65"/>
    <w:rsid w:val="005E73A7"/>
    <w:rsid w:val="005F40B8"/>
    <w:rsid w:val="005F49BE"/>
    <w:rsid w:val="005F61E1"/>
    <w:rsid w:val="005F6711"/>
    <w:rsid w:val="0060440C"/>
    <w:rsid w:val="00604AFB"/>
    <w:rsid w:val="006109C5"/>
    <w:rsid w:val="006111A8"/>
    <w:rsid w:val="00611D7E"/>
    <w:rsid w:val="00612858"/>
    <w:rsid w:val="00612FBB"/>
    <w:rsid w:val="00615F9C"/>
    <w:rsid w:val="0061634F"/>
    <w:rsid w:val="00621B7A"/>
    <w:rsid w:val="00623946"/>
    <w:rsid w:val="00624433"/>
    <w:rsid w:val="006248BB"/>
    <w:rsid w:val="0062666A"/>
    <w:rsid w:val="00626EF4"/>
    <w:rsid w:val="00630445"/>
    <w:rsid w:val="00632FCD"/>
    <w:rsid w:val="00633175"/>
    <w:rsid w:val="006422DE"/>
    <w:rsid w:val="00644FA0"/>
    <w:rsid w:val="0065380E"/>
    <w:rsid w:val="00654614"/>
    <w:rsid w:val="00662235"/>
    <w:rsid w:val="00663921"/>
    <w:rsid w:val="00675EA6"/>
    <w:rsid w:val="0067689D"/>
    <w:rsid w:val="00680A60"/>
    <w:rsid w:val="006836BA"/>
    <w:rsid w:val="00694594"/>
    <w:rsid w:val="00694FE4"/>
    <w:rsid w:val="00695ED9"/>
    <w:rsid w:val="006A2426"/>
    <w:rsid w:val="006A461E"/>
    <w:rsid w:val="006B2B3F"/>
    <w:rsid w:val="006B46CE"/>
    <w:rsid w:val="006C1DCD"/>
    <w:rsid w:val="006D0950"/>
    <w:rsid w:val="006D1430"/>
    <w:rsid w:val="006D2DE6"/>
    <w:rsid w:val="006E0B3F"/>
    <w:rsid w:val="006E2590"/>
    <w:rsid w:val="006F1B18"/>
    <w:rsid w:val="00700AD0"/>
    <w:rsid w:val="00705B27"/>
    <w:rsid w:val="00706F1A"/>
    <w:rsid w:val="00707CBA"/>
    <w:rsid w:val="00707CBB"/>
    <w:rsid w:val="0071720E"/>
    <w:rsid w:val="00717A87"/>
    <w:rsid w:val="007213C9"/>
    <w:rsid w:val="007232B2"/>
    <w:rsid w:val="0072694C"/>
    <w:rsid w:val="0072776C"/>
    <w:rsid w:val="007351F2"/>
    <w:rsid w:val="00741D1E"/>
    <w:rsid w:val="00745E19"/>
    <w:rsid w:val="00751B91"/>
    <w:rsid w:val="00763BD8"/>
    <w:rsid w:val="00767263"/>
    <w:rsid w:val="007718C3"/>
    <w:rsid w:val="007810A8"/>
    <w:rsid w:val="00782E3C"/>
    <w:rsid w:val="00785B35"/>
    <w:rsid w:val="0078746A"/>
    <w:rsid w:val="007A1328"/>
    <w:rsid w:val="007A28BC"/>
    <w:rsid w:val="007A32FD"/>
    <w:rsid w:val="007A33A0"/>
    <w:rsid w:val="007A36B2"/>
    <w:rsid w:val="007A4982"/>
    <w:rsid w:val="007A588D"/>
    <w:rsid w:val="007A5C40"/>
    <w:rsid w:val="007A7DAD"/>
    <w:rsid w:val="007B13FB"/>
    <w:rsid w:val="007B1E2F"/>
    <w:rsid w:val="007C2E31"/>
    <w:rsid w:val="007C427D"/>
    <w:rsid w:val="007C5E6A"/>
    <w:rsid w:val="007C706A"/>
    <w:rsid w:val="007E0710"/>
    <w:rsid w:val="007F1CBA"/>
    <w:rsid w:val="008013DD"/>
    <w:rsid w:val="00802002"/>
    <w:rsid w:val="008031AD"/>
    <w:rsid w:val="00804759"/>
    <w:rsid w:val="00811F7C"/>
    <w:rsid w:val="008133DB"/>
    <w:rsid w:val="0081781E"/>
    <w:rsid w:val="00821A9C"/>
    <w:rsid w:val="00824E77"/>
    <w:rsid w:val="00835E90"/>
    <w:rsid w:val="0084121D"/>
    <w:rsid w:val="00841B7B"/>
    <w:rsid w:val="00841F8E"/>
    <w:rsid w:val="00844740"/>
    <w:rsid w:val="00845C1A"/>
    <w:rsid w:val="008530E9"/>
    <w:rsid w:val="00856A35"/>
    <w:rsid w:val="00856B23"/>
    <w:rsid w:val="00864103"/>
    <w:rsid w:val="00865EF0"/>
    <w:rsid w:val="00870E34"/>
    <w:rsid w:val="0088602F"/>
    <w:rsid w:val="008869EF"/>
    <w:rsid w:val="008924F5"/>
    <w:rsid w:val="00894A2D"/>
    <w:rsid w:val="00895219"/>
    <w:rsid w:val="00895793"/>
    <w:rsid w:val="008A3089"/>
    <w:rsid w:val="008A3F41"/>
    <w:rsid w:val="008A4596"/>
    <w:rsid w:val="008A6690"/>
    <w:rsid w:val="008B1E65"/>
    <w:rsid w:val="008C0DE5"/>
    <w:rsid w:val="008C0F8E"/>
    <w:rsid w:val="008C0FB5"/>
    <w:rsid w:val="008C17EB"/>
    <w:rsid w:val="008C4874"/>
    <w:rsid w:val="008C7F99"/>
    <w:rsid w:val="008D2598"/>
    <w:rsid w:val="008D4CF5"/>
    <w:rsid w:val="008D5A64"/>
    <w:rsid w:val="008E0075"/>
    <w:rsid w:val="008E1C4E"/>
    <w:rsid w:val="008E2158"/>
    <w:rsid w:val="008E3C8A"/>
    <w:rsid w:val="008F056F"/>
    <w:rsid w:val="008F314C"/>
    <w:rsid w:val="00904E3A"/>
    <w:rsid w:val="00911317"/>
    <w:rsid w:val="00914DA6"/>
    <w:rsid w:val="00923047"/>
    <w:rsid w:val="00925EC2"/>
    <w:rsid w:val="00933674"/>
    <w:rsid w:val="00933C9D"/>
    <w:rsid w:val="00934E48"/>
    <w:rsid w:val="00936D38"/>
    <w:rsid w:val="00936EB4"/>
    <w:rsid w:val="009370A4"/>
    <w:rsid w:val="00940206"/>
    <w:rsid w:val="00940B4F"/>
    <w:rsid w:val="0094210D"/>
    <w:rsid w:val="00951AB4"/>
    <w:rsid w:val="00953BEF"/>
    <w:rsid w:val="00961A76"/>
    <w:rsid w:val="00962A4D"/>
    <w:rsid w:val="009648BB"/>
    <w:rsid w:val="009654CC"/>
    <w:rsid w:val="009679C8"/>
    <w:rsid w:val="009714C5"/>
    <w:rsid w:val="00973AFE"/>
    <w:rsid w:val="009748B6"/>
    <w:rsid w:val="009772E6"/>
    <w:rsid w:val="00981C08"/>
    <w:rsid w:val="00985963"/>
    <w:rsid w:val="00987856"/>
    <w:rsid w:val="009A098A"/>
    <w:rsid w:val="009A2DD6"/>
    <w:rsid w:val="009A5EC2"/>
    <w:rsid w:val="009A71A2"/>
    <w:rsid w:val="009C02CA"/>
    <w:rsid w:val="009C6563"/>
    <w:rsid w:val="009C7E3A"/>
    <w:rsid w:val="009D2488"/>
    <w:rsid w:val="009D370B"/>
    <w:rsid w:val="009D5600"/>
    <w:rsid w:val="009D6043"/>
    <w:rsid w:val="009E2655"/>
    <w:rsid w:val="009E6857"/>
    <w:rsid w:val="009F14DB"/>
    <w:rsid w:val="009F4843"/>
    <w:rsid w:val="009F680D"/>
    <w:rsid w:val="00A017F1"/>
    <w:rsid w:val="00A0379A"/>
    <w:rsid w:val="00A04690"/>
    <w:rsid w:val="00A15A00"/>
    <w:rsid w:val="00A22A91"/>
    <w:rsid w:val="00A25965"/>
    <w:rsid w:val="00A43A5A"/>
    <w:rsid w:val="00A44E56"/>
    <w:rsid w:val="00A54070"/>
    <w:rsid w:val="00A57181"/>
    <w:rsid w:val="00A70BB9"/>
    <w:rsid w:val="00A72526"/>
    <w:rsid w:val="00A734E0"/>
    <w:rsid w:val="00A74F28"/>
    <w:rsid w:val="00A77CF1"/>
    <w:rsid w:val="00A824CC"/>
    <w:rsid w:val="00A8371B"/>
    <w:rsid w:val="00A850F6"/>
    <w:rsid w:val="00A851FD"/>
    <w:rsid w:val="00A872C4"/>
    <w:rsid w:val="00A9367C"/>
    <w:rsid w:val="00A95A40"/>
    <w:rsid w:val="00A95DC8"/>
    <w:rsid w:val="00A97AAD"/>
    <w:rsid w:val="00AA59B3"/>
    <w:rsid w:val="00AB1D2E"/>
    <w:rsid w:val="00AB76D0"/>
    <w:rsid w:val="00AB7BAF"/>
    <w:rsid w:val="00AC5B32"/>
    <w:rsid w:val="00AE0481"/>
    <w:rsid w:val="00AE4105"/>
    <w:rsid w:val="00AF0739"/>
    <w:rsid w:val="00AF711F"/>
    <w:rsid w:val="00B023EB"/>
    <w:rsid w:val="00B02DF5"/>
    <w:rsid w:val="00B05179"/>
    <w:rsid w:val="00B0567E"/>
    <w:rsid w:val="00B11232"/>
    <w:rsid w:val="00B16E4E"/>
    <w:rsid w:val="00B201B2"/>
    <w:rsid w:val="00B21065"/>
    <w:rsid w:val="00B237E1"/>
    <w:rsid w:val="00B322EA"/>
    <w:rsid w:val="00B33140"/>
    <w:rsid w:val="00B33727"/>
    <w:rsid w:val="00B3753D"/>
    <w:rsid w:val="00B42382"/>
    <w:rsid w:val="00B5212E"/>
    <w:rsid w:val="00B550C0"/>
    <w:rsid w:val="00B55803"/>
    <w:rsid w:val="00B572A7"/>
    <w:rsid w:val="00B60E44"/>
    <w:rsid w:val="00B66C14"/>
    <w:rsid w:val="00B75591"/>
    <w:rsid w:val="00B764A8"/>
    <w:rsid w:val="00B82EC1"/>
    <w:rsid w:val="00B912E0"/>
    <w:rsid w:val="00B947DA"/>
    <w:rsid w:val="00B94CF3"/>
    <w:rsid w:val="00B969CB"/>
    <w:rsid w:val="00B97DAB"/>
    <w:rsid w:val="00BA5197"/>
    <w:rsid w:val="00BA6CFD"/>
    <w:rsid w:val="00BC35B2"/>
    <w:rsid w:val="00BC69F0"/>
    <w:rsid w:val="00BD2581"/>
    <w:rsid w:val="00BD47DA"/>
    <w:rsid w:val="00BD4925"/>
    <w:rsid w:val="00BD4B88"/>
    <w:rsid w:val="00BD7C0C"/>
    <w:rsid w:val="00BE3858"/>
    <w:rsid w:val="00BE550B"/>
    <w:rsid w:val="00BF0120"/>
    <w:rsid w:val="00BF1594"/>
    <w:rsid w:val="00BF4979"/>
    <w:rsid w:val="00C03CC0"/>
    <w:rsid w:val="00C06268"/>
    <w:rsid w:val="00C075A0"/>
    <w:rsid w:val="00C10B52"/>
    <w:rsid w:val="00C1488D"/>
    <w:rsid w:val="00C20345"/>
    <w:rsid w:val="00C2086E"/>
    <w:rsid w:val="00C228B5"/>
    <w:rsid w:val="00C22DD9"/>
    <w:rsid w:val="00C310E5"/>
    <w:rsid w:val="00C313FC"/>
    <w:rsid w:val="00C36DFC"/>
    <w:rsid w:val="00C44010"/>
    <w:rsid w:val="00C45444"/>
    <w:rsid w:val="00C45F81"/>
    <w:rsid w:val="00C47C76"/>
    <w:rsid w:val="00C56C9D"/>
    <w:rsid w:val="00C57A51"/>
    <w:rsid w:val="00C62015"/>
    <w:rsid w:val="00C64D14"/>
    <w:rsid w:val="00C719FA"/>
    <w:rsid w:val="00C74191"/>
    <w:rsid w:val="00C7701B"/>
    <w:rsid w:val="00C830EE"/>
    <w:rsid w:val="00C837B2"/>
    <w:rsid w:val="00C83E2E"/>
    <w:rsid w:val="00C83E3D"/>
    <w:rsid w:val="00C84AA5"/>
    <w:rsid w:val="00C938EC"/>
    <w:rsid w:val="00C93DAB"/>
    <w:rsid w:val="00CA2971"/>
    <w:rsid w:val="00CB13D3"/>
    <w:rsid w:val="00CB1614"/>
    <w:rsid w:val="00CC1A87"/>
    <w:rsid w:val="00CC2795"/>
    <w:rsid w:val="00CC2863"/>
    <w:rsid w:val="00CC4F26"/>
    <w:rsid w:val="00CD1B82"/>
    <w:rsid w:val="00CD6B6F"/>
    <w:rsid w:val="00CD75A8"/>
    <w:rsid w:val="00CE4A22"/>
    <w:rsid w:val="00CF2FA0"/>
    <w:rsid w:val="00CF6255"/>
    <w:rsid w:val="00D00313"/>
    <w:rsid w:val="00D00F05"/>
    <w:rsid w:val="00D03101"/>
    <w:rsid w:val="00D03A8A"/>
    <w:rsid w:val="00D07AEC"/>
    <w:rsid w:val="00D22899"/>
    <w:rsid w:val="00D26EBE"/>
    <w:rsid w:val="00D30E89"/>
    <w:rsid w:val="00D37025"/>
    <w:rsid w:val="00D37B19"/>
    <w:rsid w:val="00D40423"/>
    <w:rsid w:val="00D41637"/>
    <w:rsid w:val="00D4198C"/>
    <w:rsid w:val="00D44D71"/>
    <w:rsid w:val="00D5562E"/>
    <w:rsid w:val="00D62640"/>
    <w:rsid w:val="00D76D9A"/>
    <w:rsid w:val="00D80029"/>
    <w:rsid w:val="00D92BB6"/>
    <w:rsid w:val="00DA302C"/>
    <w:rsid w:val="00DA716E"/>
    <w:rsid w:val="00DB2CE9"/>
    <w:rsid w:val="00DB331A"/>
    <w:rsid w:val="00DB5417"/>
    <w:rsid w:val="00DB5D9A"/>
    <w:rsid w:val="00DB64F8"/>
    <w:rsid w:val="00DD11FB"/>
    <w:rsid w:val="00DD1E28"/>
    <w:rsid w:val="00DD3209"/>
    <w:rsid w:val="00DE0F87"/>
    <w:rsid w:val="00DE6832"/>
    <w:rsid w:val="00DE6AE9"/>
    <w:rsid w:val="00DF1389"/>
    <w:rsid w:val="00DF2DB3"/>
    <w:rsid w:val="00E00B34"/>
    <w:rsid w:val="00E02BBD"/>
    <w:rsid w:val="00E05E80"/>
    <w:rsid w:val="00E13876"/>
    <w:rsid w:val="00E1745F"/>
    <w:rsid w:val="00E21DAD"/>
    <w:rsid w:val="00E26A57"/>
    <w:rsid w:val="00E32FB7"/>
    <w:rsid w:val="00E421D0"/>
    <w:rsid w:val="00E426B9"/>
    <w:rsid w:val="00E430F0"/>
    <w:rsid w:val="00E461A8"/>
    <w:rsid w:val="00E55DE2"/>
    <w:rsid w:val="00E57421"/>
    <w:rsid w:val="00E57E3B"/>
    <w:rsid w:val="00E62BAD"/>
    <w:rsid w:val="00E6727C"/>
    <w:rsid w:val="00E712C6"/>
    <w:rsid w:val="00E7233D"/>
    <w:rsid w:val="00E8357C"/>
    <w:rsid w:val="00E92E42"/>
    <w:rsid w:val="00E96028"/>
    <w:rsid w:val="00EA4FD8"/>
    <w:rsid w:val="00EB1F72"/>
    <w:rsid w:val="00EB2017"/>
    <w:rsid w:val="00EB4FD9"/>
    <w:rsid w:val="00EB5B34"/>
    <w:rsid w:val="00EB7314"/>
    <w:rsid w:val="00EC1B77"/>
    <w:rsid w:val="00EC5206"/>
    <w:rsid w:val="00ED79A2"/>
    <w:rsid w:val="00EE4075"/>
    <w:rsid w:val="00EF37CC"/>
    <w:rsid w:val="00EF43A4"/>
    <w:rsid w:val="00EF5E91"/>
    <w:rsid w:val="00F04036"/>
    <w:rsid w:val="00F0486E"/>
    <w:rsid w:val="00F07209"/>
    <w:rsid w:val="00F1047F"/>
    <w:rsid w:val="00F10D3F"/>
    <w:rsid w:val="00F11D54"/>
    <w:rsid w:val="00F15E57"/>
    <w:rsid w:val="00F22071"/>
    <w:rsid w:val="00F233D2"/>
    <w:rsid w:val="00F2409C"/>
    <w:rsid w:val="00F24FA1"/>
    <w:rsid w:val="00F32012"/>
    <w:rsid w:val="00F361B2"/>
    <w:rsid w:val="00F3685B"/>
    <w:rsid w:val="00F37802"/>
    <w:rsid w:val="00F41640"/>
    <w:rsid w:val="00F47B31"/>
    <w:rsid w:val="00F50D0D"/>
    <w:rsid w:val="00F56D12"/>
    <w:rsid w:val="00F659C0"/>
    <w:rsid w:val="00F7144D"/>
    <w:rsid w:val="00F71FEE"/>
    <w:rsid w:val="00F73F3A"/>
    <w:rsid w:val="00F75BD0"/>
    <w:rsid w:val="00F7671C"/>
    <w:rsid w:val="00F83EB0"/>
    <w:rsid w:val="00F84CFE"/>
    <w:rsid w:val="00F86418"/>
    <w:rsid w:val="00F87894"/>
    <w:rsid w:val="00F87BB3"/>
    <w:rsid w:val="00F90342"/>
    <w:rsid w:val="00F93283"/>
    <w:rsid w:val="00F9693D"/>
    <w:rsid w:val="00FA1505"/>
    <w:rsid w:val="00FA1C82"/>
    <w:rsid w:val="00FB11A7"/>
    <w:rsid w:val="00FB1958"/>
    <w:rsid w:val="00FB3115"/>
    <w:rsid w:val="00FB51A2"/>
    <w:rsid w:val="00FB60ED"/>
    <w:rsid w:val="00FC2976"/>
    <w:rsid w:val="00FC2EA8"/>
    <w:rsid w:val="00FC38B8"/>
    <w:rsid w:val="00FC40B4"/>
    <w:rsid w:val="00FC605C"/>
    <w:rsid w:val="00FC7F29"/>
    <w:rsid w:val="00FD00F8"/>
    <w:rsid w:val="00FD3A41"/>
    <w:rsid w:val="00FE0C68"/>
    <w:rsid w:val="00FE3CC2"/>
    <w:rsid w:val="00FE578F"/>
    <w:rsid w:val="00FE5C05"/>
    <w:rsid w:val="01546C43"/>
    <w:rsid w:val="03AA7BA0"/>
    <w:rsid w:val="05634CDA"/>
    <w:rsid w:val="05DA6A42"/>
    <w:rsid w:val="08D3787B"/>
    <w:rsid w:val="0B905EF0"/>
    <w:rsid w:val="0CC31655"/>
    <w:rsid w:val="0ED028BB"/>
    <w:rsid w:val="10203B6C"/>
    <w:rsid w:val="1944021C"/>
    <w:rsid w:val="1B363FDD"/>
    <w:rsid w:val="1EEB439B"/>
    <w:rsid w:val="1F4F5A1B"/>
    <w:rsid w:val="20A15677"/>
    <w:rsid w:val="210B09B4"/>
    <w:rsid w:val="21AD2DD2"/>
    <w:rsid w:val="24092391"/>
    <w:rsid w:val="24465FCC"/>
    <w:rsid w:val="25C77327"/>
    <w:rsid w:val="270035D1"/>
    <w:rsid w:val="27151E7F"/>
    <w:rsid w:val="2C8F19A3"/>
    <w:rsid w:val="2CED0CAD"/>
    <w:rsid w:val="2D0F6552"/>
    <w:rsid w:val="34996E9F"/>
    <w:rsid w:val="355151FE"/>
    <w:rsid w:val="36EA3C31"/>
    <w:rsid w:val="36FE3319"/>
    <w:rsid w:val="39135F56"/>
    <w:rsid w:val="39FC1577"/>
    <w:rsid w:val="3BA426DB"/>
    <w:rsid w:val="415A484A"/>
    <w:rsid w:val="4185450C"/>
    <w:rsid w:val="41B71C28"/>
    <w:rsid w:val="474F5001"/>
    <w:rsid w:val="55AC33B8"/>
    <w:rsid w:val="58146F5F"/>
    <w:rsid w:val="5B975097"/>
    <w:rsid w:val="5C9C2E51"/>
    <w:rsid w:val="60C40976"/>
    <w:rsid w:val="644F7AF2"/>
    <w:rsid w:val="690A05CC"/>
    <w:rsid w:val="6AB71CE0"/>
    <w:rsid w:val="6E1D25E3"/>
    <w:rsid w:val="70220827"/>
    <w:rsid w:val="76D86BAB"/>
    <w:rsid w:val="7C506C41"/>
    <w:rsid w:val="7CB34D5E"/>
    <w:rsid w:val="7EA45D08"/>
    <w:rsid w:val="7FF94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09A3F68"/>
  <w15:docId w15:val="{1E0B84E2-0307-4BE1-92A7-49935761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kern w:val="2"/>
      <w:sz w:val="18"/>
      <w:szCs w:val="18"/>
    </w:rPr>
  </w:style>
  <w:style w:type="character" w:customStyle="1" w:styleId="Char0">
    <w:name w:val="页脚 Char"/>
    <w:basedOn w:val="a0"/>
    <w:link w:val="a4"/>
    <w:uiPriority w:val="99"/>
    <w:rPr>
      <w:rFonts w:ascii="Times New Roman" w:eastAsia="宋体" w:hAnsi="Times New Roman" w:cs="Times New Roman"/>
      <w:kern w:val="2"/>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2"/>
      <w:sz w:val="18"/>
      <w:szCs w:val="18"/>
    </w:rPr>
  </w:style>
  <w:style w:type="paragraph" w:customStyle="1" w:styleId="1">
    <w:name w:val="列出段落1"/>
    <w:basedOn w:val="a"/>
    <w:uiPriority w:val="99"/>
    <w:pPr>
      <w:ind w:firstLineChars="200" w:firstLine="420"/>
    </w:pPr>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styleId="a6">
    <w:name w:val="List Paragraph"/>
    <w:basedOn w:val="a"/>
    <w:uiPriority w:val="99"/>
    <w:rsid w:val="003E5F57"/>
    <w:pPr>
      <w:ind w:firstLineChars="200" w:firstLine="420"/>
    </w:pPr>
  </w:style>
  <w:style w:type="character" w:styleId="a7">
    <w:name w:val="annotation reference"/>
    <w:basedOn w:val="a0"/>
    <w:uiPriority w:val="99"/>
    <w:semiHidden/>
    <w:unhideWhenUsed/>
    <w:rsid w:val="00694594"/>
    <w:rPr>
      <w:sz w:val="21"/>
      <w:szCs w:val="21"/>
    </w:rPr>
  </w:style>
  <w:style w:type="paragraph" w:styleId="a8">
    <w:name w:val="annotation text"/>
    <w:basedOn w:val="a"/>
    <w:link w:val="Char2"/>
    <w:uiPriority w:val="99"/>
    <w:semiHidden/>
    <w:unhideWhenUsed/>
    <w:rsid w:val="00694594"/>
    <w:pPr>
      <w:jc w:val="left"/>
    </w:pPr>
  </w:style>
  <w:style w:type="character" w:customStyle="1" w:styleId="Char2">
    <w:name w:val="批注文字 Char"/>
    <w:basedOn w:val="a0"/>
    <w:link w:val="a8"/>
    <w:uiPriority w:val="99"/>
    <w:semiHidden/>
    <w:rsid w:val="00694594"/>
    <w:rPr>
      <w:rFonts w:ascii="Times New Roman" w:eastAsia="宋体" w:hAnsi="Times New Roman" w:cs="Times New Roman"/>
      <w:kern w:val="2"/>
      <w:sz w:val="21"/>
      <w:szCs w:val="24"/>
    </w:rPr>
  </w:style>
  <w:style w:type="paragraph" w:styleId="a9">
    <w:name w:val="annotation subject"/>
    <w:basedOn w:val="a8"/>
    <w:next w:val="a8"/>
    <w:link w:val="Char3"/>
    <w:uiPriority w:val="99"/>
    <w:semiHidden/>
    <w:unhideWhenUsed/>
    <w:rsid w:val="00694594"/>
    <w:rPr>
      <w:b/>
      <w:bCs/>
    </w:rPr>
  </w:style>
  <w:style w:type="character" w:customStyle="1" w:styleId="Char3">
    <w:name w:val="批注主题 Char"/>
    <w:basedOn w:val="Char2"/>
    <w:link w:val="a9"/>
    <w:uiPriority w:val="99"/>
    <w:semiHidden/>
    <w:rsid w:val="00694594"/>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82014">
      <w:bodyDiv w:val="1"/>
      <w:marLeft w:val="0"/>
      <w:marRight w:val="0"/>
      <w:marTop w:val="0"/>
      <w:marBottom w:val="0"/>
      <w:divBdr>
        <w:top w:val="none" w:sz="0" w:space="0" w:color="auto"/>
        <w:left w:val="none" w:sz="0" w:space="0" w:color="auto"/>
        <w:bottom w:val="none" w:sz="0" w:space="0" w:color="auto"/>
        <w:right w:val="none" w:sz="0" w:space="0" w:color="auto"/>
      </w:divBdr>
    </w:div>
    <w:div w:id="292904907">
      <w:bodyDiv w:val="1"/>
      <w:marLeft w:val="0"/>
      <w:marRight w:val="0"/>
      <w:marTop w:val="0"/>
      <w:marBottom w:val="0"/>
      <w:divBdr>
        <w:top w:val="none" w:sz="0" w:space="0" w:color="auto"/>
        <w:left w:val="none" w:sz="0" w:space="0" w:color="auto"/>
        <w:bottom w:val="none" w:sz="0" w:space="0" w:color="auto"/>
        <w:right w:val="none" w:sz="0" w:space="0" w:color="auto"/>
      </w:divBdr>
    </w:div>
    <w:div w:id="607664469">
      <w:bodyDiv w:val="1"/>
      <w:marLeft w:val="0"/>
      <w:marRight w:val="0"/>
      <w:marTop w:val="0"/>
      <w:marBottom w:val="0"/>
      <w:divBdr>
        <w:top w:val="none" w:sz="0" w:space="0" w:color="auto"/>
        <w:left w:val="none" w:sz="0" w:space="0" w:color="auto"/>
        <w:bottom w:val="none" w:sz="0" w:space="0" w:color="auto"/>
        <w:right w:val="none" w:sz="0" w:space="0" w:color="auto"/>
      </w:divBdr>
    </w:div>
    <w:div w:id="639651194">
      <w:bodyDiv w:val="1"/>
      <w:marLeft w:val="0"/>
      <w:marRight w:val="0"/>
      <w:marTop w:val="0"/>
      <w:marBottom w:val="0"/>
      <w:divBdr>
        <w:top w:val="none" w:sz="0" w:space="0" w:color="auto"/>
        <w:left w:val="none" w:sz="0" w:space="0" w:color="auto"/>
        <w:bottom w:val="none" w:sz="0" w:space="0" w:color="auto"/>
        <w:right w:val="none" w:sz="0" w:space="0" w:color="auto"/>
      </w:divBdr>
    </w:div>
    <w:div w:id="640505170">
      <w:bodyDiv w:val="1"/>
      <w:marLeft w:val="0"/>
      <w:marRight w:val="0"/>
      <w:marTop w:val="0"/>
      <w:marBottom w:val="0"/>
      <w:divBdr>
        <w:top w:val="none" w:sz="0" w:space="0" w:color="auto"/>
        <w:left w:val="none" w:sz="0" w:space="0" w:color="auto"/>
        <w:bottom w:val="none" w:sz="0" w:space="0" w:color="auto"/>
        <w:right w:val="none" w:sz="0" w:space="0" w:color="auto"/>
      </w:divBdr>
    </w:div>
    <w:div w:id="676612577">
      <w:bodyDiv w:val="1"/>
      <w:marLeft w:val="0"/>
      <w:marRight w:val="0"/>
      <w:marTop w:val="0"/>
      <w:marBottom w:val="0"/>
      <w:divBdr>
        <w:top w:val="none" w:sz="0" w:space="0" w:color="auto"/>
        <w:left w:val="none" w:sz="0" w:space="0" w:color="auto"/>
        <w:bottom w:val="none" w:sz="0" w:space="0" w:color="auto"/>
        <w:right w:val="none" w:sz="0" w:space="0" w:color="auto"/>
      </w:divBdr>
    </w:div>
    <w:div w:id="687368589">
      <w:bodyDiv w:val="1"/>
      <w:marLeft w:val="0"/>
      <w:marRight w:val="0"/>
      <w:marTop w:val="0"/>
      <w:marBottom w:val="0"/>
      <w:divBdr>
        <w:top w:val="none" w:sz="0" w:space="0" w:color="auto"/>
        <w:left w:val="none" w:sz="0" w:space="0" w:color="auto"/>
        <w:bottom w:val="none" w:sz="0" w:space="0" w:color="auto"/>
        <w:right w:val="none" w:sz="0" w:space="0" w:color="auto"/>
      </w:divBdr>
    </w:div>
    <w:div w:id="747457496">
      <w:bodyDiv w:val="1"/>
      <w:marLeft w:val="0"/>
      <w:marRight w:val="0"/>
      <w:marTop w:val="0"/>
      <w:marBottom w:val="0"/>
      <w:divBdr>
        <w:top w:val="none" w:sz="0" w:space="0" w:color="auto"/>
        <w:left w:val="none" w:sz="0" w:space="0" w:color="auto"/>
        <w:bottom w:val="none" w:sz="0" w:space="0" w:color="auto"/>
        <w:right w:val="none" w:sz="0" w:space="0" w:color="auto"/>
      </w:divBdr>
    </w:div>
    <w:div w:id="808741955">
      <w:bodyDiv w:val="1"/>
      <w:marLeft w:val="0"/>
      <w:marRight w:val="0"/>
      <w:marTop w:val="0"/>
      <w:marBottom w:val="0"/>
      <w:divBdr>
        <w:top w:val="none" w:sz="0" w:space="0" w:color="auto"/>
        <w:left w:val="none" w:sz="0" w:space="0" w:color="auto"/>
        <w:bottom w:val="none" w:sz="0" w:space="0" w:color="auto"/>
        <w:right w:val="none" w:sz="0" w:space="0" w:color="auto"/>
      </w:divBdr>
    </w:div>
    <w:div w:id="815149293">
      <w:bodyDiv w:val="1"/>
      <w:marLeft w:val="0"/>
      <w:marRight w:val="0"/>
      <w:marTop w:val="0"/>
      <w:marBottom w:val="0"/>
      <w:divBdr>
        <w:top w:val="none" w:sz="0" w:space="0" w:color="auto"/>
        <w:left w:val="none" w:sz="0" w:space="0" w:color="auto"/>
        <w:bottom w:val="none" w:sz="0" w:space="0" w:color="auto"/>
        <w:right w:val="none" w:sz="0" w:space="0" w:color="auto"/>
      </w:divBdr>
    </w:div>
    <w:div w:id="908418188">
      <w:bodyDiv w:val="1"/>
      <w:marLeft w:val="0"/>
      <w:marRight w:val="0"/>
      <w:marTop w:val="0"/>
      <w:marBottom w:val="0"/>
      <w:divBdr>
        <w:top w:val="none" w:sz="0" w:space="0" w:color="auto"/>
        <w:left w:val="none" w:sz="0" w:space="0" w:color="auto"/>
        <w:bottom w:val="none" w:sz="0" w:space="0" w:color="auto"/>
        <w:right w:val="none" w:sz="0" w:space="0" w:color="auto"/>
      </w:divBdr>
    </w:div>
    <w:div w:id="957757349">
      <w:bodyDiv w:val="1"/>
      <w:marLeft w:val="0"/>
      <w:marRight w:val="0"/>
      <w:marTop w:val="0"/>
      <w:marBottom w:val="0"/>
      <w:divBdr>
        <w:top w:val="none" w:sz="0" w:space="0" w:color="auto"/>
        <w:left w:val="none" w:sz="0" w:space="0" w:color="auto"/>
        <w:bottom w:val="none" w:sz="0" w:space="0" w:color="auto"/>
        <w:right w:val="none" w:sz="0" w:space="0" w:color="auto"/>
      </w:divBdr>
    </w:div>
    <w:div w:id="974481865">
      <w:bodyDiv w:val="1"/>
      <w:marLeft w:val="0"/>
      <w:marRight w:val="0"/>
      <w:marTop w:val="0"/>
      <w:marBottom w:val="0"/>
      <w:divBdr>
        <w:top w:val="none" w:sz="0" w:space="0" w:color="auto"/>
        <w:left w:val="none" w:sz="0" w:space="0" w:color="auto"/>
        <w:bottom w:val="none" w:sz="0" w:space="0" w:color="auto"/>
        <w:right w:val="none" w:sz="0" w:space="0" w:color="auto"/>
      </w:divBdr>
    </w:div>
    <w:div w:id="1570924538">
      <w:bodyDiv w:val="1"/>
      <w:marLeft w:val="0"/>
      <w:marRight w:val="0"/>
      <w:marTop w:val="0"/>
      <w:marBottom w:val="0"/>
      <w:divBdr>
        <w:top w:val="none" w:sz="0" w:space="0" w:color="auto"/>
        <w:left w:val="none" w:sz="0" w:space="0" w:color="auto"/>
        <w:bottom w:val="none" w:sz="0" w:space="0" w:color="auto"/>
        <w:right w:val="none" w:sz="0" w:space="0" w:color="auto"/>
      </w:divBdr>
    </w:div>
    <w:div w:id="1940991336">
      <w:bodyDiv w:val="1"/>
      <w:marLeft w:val="0"/>
      <w:marRight w:val="0"/>
      <w:marTop w:val="0"/>
      <w:marBottom w:val="0"/>
      <w:divBdr>
        <w:top w:val="none" w:sz="0" w:space="0" w:color="auto"/>
        <w:left w:val="none" w:sz="0" w:space="0" w:color="auto"/>
        <w:bottom w:val="none" w:sz="0" w:space="0" w:color="auto"/>
        <w:right w:val="none" w:sz="0" w:space="0" w:color="auto"/>
      </w:divBdr>
    </w:div>
    <w:div w:id="2128428135">
      <w:bodyDiv w:val="1"/>
      <w:marLeft w:val="0"/>
      <w:marRight w:val="0"/>
      <w:marTop w:val="0"/>
      <w:marBottom w:val="0"/>
      <w:divBdr>
        <w:top w:val="none" w:sz="0" w:space="0" w:color="auto"/>
        <w:left w:val="none" w:sz="0" w:space="0" w:color="auto"/>
        <w:bottom w:val="none" w:sz="0" w:space="0" w:color="auto"/>
        <w:right w:val="none" w:sz="0" w:space="0" w:color="auto"/>
      </w:divBdr>
    </w:div>
    <w:div w:id="2145538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7AD8F-FC16-4B35-B6D3-1D748A189496}">
  <ds:schemaRefs>
    <ds:schemaRef ds:uri="http://www.yonyou.com/datasource"/>
  </ds:schemaRefs>
</ds:datastoreItem>
</file>

<file path=customXml/itemProps3.xml><?xml version="1.0" encoding="utf-8"?>
<ds:datastoreItem xmlns:ds="http://schemas.openxmlformats.org/officeDocument/2006/customXml" ds:itemID="{AFC599C8-143E-4D15-BCF9-5E41838B98CA}">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1F02AC9C.dotm</Template>
  <TotalTime>482</TotalTime>
  <Pages>5</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莫丹丹</dc:creator>
  <cp:lastModifiedBy>管祯伟</cp:lastModifiedBy>
  <cp:revision>228</cp:revision>
  <cp:lastPrinted>2019-05-31T07:11:00Z</cp:lastPrinted>
  <dcterms:created xsi:type="dcterms:W3CDTF">2021-07-19T08:51:00Z</dcterms:created>
  <dcterms:modified xsi:type="dcterms:W3CDTF">2021-08-31T10:00:00Z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